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3455E61" w14:textId="5BC728B2" w:rsidR="004A0CA2" w:rsidRPr="00D22E9F" w:rsidRDefault="006157AF" w:rsidP="004A0CA2">
      <w:pPr>
        <w:jc w:val="right"/>
        <w:rPr>
          <w:b/>
          <w:bCs/>
          <w:sz w:val="32"/>
          <w:szCs w:val="40"/>
          <w:lang w:val="fr-CH"/>
        </w:rPr>
      </w:pPr>
      <w:r w:rsidRPr="00D22E9F">
        <w:rPr>
          <w:b/>
          <w:bCs/>
          <w:sz w:val="32"/>
          <w:szCs w:val="40"/>
          <w:lang w:val="fr-CH"/>
        </w:rPr>
        <w:t xml:space="preserve"> </w:t>
      </w:r>
    </w:p>
    <w:p w14:paraId="6334C086" w14:textId="77777777" w:rsidR="004A0CA2" w:rsidRPr="00D22E9F" w:rsidRDefault="004A0CA2">
      <w:pPr>
        <w:rPr>
          <w:b/>
          <w:bCs/>
          <w:sz w:val="32"/>
          <w:szCs w:val="40"/>
          <w:lang w:val="fr-CH"/>
        </w:rPr>
      </w:pPr>
    </w:p>
    <w:p w14:paraId="7CBB4373" w14:textId="77777777" w:rsidR="00E67966" w:rsidRPr="00D22E9F" w:rsidRDefault="00E67966">
      <w:pPr>
        <w:rPr>
          <w:b/>
          <w:bCs/>
          <w:sz w:val="32"/>
          <w:szCs w:val="40"/>
          <w:lang w:val="fr-CH"/>
        </w:rPr>
      </w:pPr>
    </w:p>
    <w:p w14:paraId="205FD990" w14:textId="77777777" w:rsidR="00E67966" w:rsidRPr="00D22E9F" w:rsidRDefault="00E67966">
      <w:pPr>
        <w:rPr>
          <w:b/>
          <w:bCs/>
          <w:sz w:val="32"/>
          <w:szCs w:val="40"/>
          <w:lang w:val="fr-CH"/>
        </w:rPr>
      </w:pPr>
    </w:p>
    <w:p w14:paraId="2DA3F4F1" w14:textId="27A0E537" w:rsidR="001816E4" w:rsidRPr="00D22E9F" w:rsidRDefault="00D22E9F">
      <w:pPr>
        <w:rPr>
          <w:b/>
          <w:bCs/>
          <w:sz w:val="32"/>
          <w:szCs w:val="40"/>
          <w:lang w:val="fr-CH"/>
        </w:rPr>
      </w:pPr>
      <w:r>
        <w:rPr>
          <w:b/>
          <w:bCs/>
          <w:sz w:val="32"/>
          <w:szCs w:val="40"/>
          <w:lang w:val="fr-CH"/>
        </w:rPr>
        <w:t xml:space="preserve">« </w:t>
      </w:r>
      <w:r w:rsidR="00A007F4" w:rsidRPr="00D22E9F">
        <w:rPr>
          <w:b/>
          <w:bCs/>
          <w:sz w:val="32"/>
          <w:szCs w:val="40"/>
          <w:lang w:val="fr-CH"/>
        </w:rPr>
        <w:t>Penser un mo/nu)ment</w:t>
      </w:r>
      <w:r>
        <w:rPr>
          <w:b/>
          <w:bCs/>
          <w:sz w:val="32"/>
          <w:szCs w:val="40"/>
          <w:lang w:val="fr-CH"/>
        </w:rPr>
        <w:t> !</w:t>
      </w:r>
      <w:r w:rsidRPr="00D22E9F">
        <w:rPr>
          <w:b/>
          <w:bCs/>
          <w:sz w:val="32"/>
          <w:szCs w:val="40"/>
          <w:lang w:val="fr-CH"/>
        </w:rPr>
        <w:t xml:space="preserve"> </w:t>
      </w:r>
      <w:r>
        <w:rPr>
          <w:b/>
          <w:bCs/>
          <w:sz w:val="32"/>
          <w:szCs w:val="40"/>
          <w:lang w:val="fr-CH"/>
        </w:rPr>
        <w:t xml:space="preserve">» </w:t>
      </w:r>
      <w:r w:rsidR="006157AF" w:rsidRPr="00D22E9F">
        <w:rPr>
          <w:b/>
          <w:bCs/>
          <w:sz w:val="32"/>
          <w:szCs w:val="40"/>
          <w:lang w:val="fr-CH"/>
        </w:rPr>
        <w:t xml:space="preserve">| </w:t>
      </w:r>
      <w:r w:rsidR="00A007F4" w:rsidRPr="00D22E9F">
        <w:rPr>
          <w:b/>
          <w:bCs/>
          <w:sz w:val="32"/>
          <w:szCs w:val="40"/>
          <w:lang w:val="fr-CH"/>
        </w:rPr>
        <w:t>Dossier de presse</w:t>
      </w:r>
    </w:p>
    <w:p w14:paraId="24522805" w14:textId="46BA52BE" w:rsidR="00B95EDE" w:rsidRPr="00D22E9F" w:rsidRDefault="00B95EDE" w:rsidP="00B95EDE">
      <w:pPr>
        <w:rPr>
          <w:lang w:val="fr-CH"/>
        </w:rPr>
      </w:pPr>
    </w:p>
    <w:p w14:paraId="2DCAF3D9" w14:textId="62DE614E" w:rsidR="00B95EDE" w:rsidRPr="00D22E9F" w:rsidRDefault="004A0CA2" w:rsidP="00B95EDE">
      <w:pPr>
        <w:rPr>
          <w:lang w:val="fr-CH"/>
        </w:rPr>
      </w:pPr>
      <w:r w:rsidRPr="00D22E9F">
        <w:rPr>
          <w:noProof/>
          <w:lang w:val="fr-CH"/>
        </w:rPr>
        <mc:AlternateContent>
          <mc:Choice Requires="wps">
            <w:drawing>
              <wp:anchor distT="0" distB="0" distL="114300" distR="114300" simplePos="0" relativeHeight="251653120" behindDoc="0" locked="0" layoutInCell="1" allowOverlap="1" wp14:anchorId="254658AF" wp14:editId="0A0D3BF0">
                <wp:simplePos x="0" y="0"/>
                <wp:positionH relativeFrom="column">
                  <wp:posOffset>-981276</wp:posOffset>
                </wp:positionH>
                <wp:positionV relativeFrom="paragraph">
                  <wp:posOffset>184785</wp:posOffset>
                </wp:positionV>
                <wp:extent cx="7930515" cy="2254313"/>
                <wp:effectExtent l="0" t="0" r="0" b="6350"/>
                <wp:wrapNone/>
                <wp:docPr id="5" name="Textfeld 5"/>
                <wp:cNvGraphicFramePr/>
                <a:graphic xmlns:a="http://schemas.openxmlformats.org/drawingml/2006/main">
                  <a:graphicData uri="http://schemas.microsoft.com/office/word/2010/wordprocessingShape">
                    <wps:wsp>
                      <wps:cNvSpPr txBox="1"/>
                      <wps:spPr>
                        <a:xfrm>
                          <a:off x="0" y="0"/>
                          <a:ext cx="7930515" cy="2254313"/>
                        </a:xfrm>
                        <a:prstGeom prst="rect">
                          <a:avLst/>
                        </a:prstGeom>
                        <a:solidFill>
                          <a:srgbClr val="9AC5DA"/>
                        </a:solidFill>
                        <a:ln w="6350">
                          <a:noFill/>
                        </a:ln>
                      </wps:spPr>
                      <wps:txbx>
                        <w:txbxContent>
                          <w:p w14:paraId="0EEC0904" w14:textId="77777777" w:rsidR="006157AF" w:rsidRDefault="006157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54658AF" id="_x0000_t202" coordsize="21600,21600" o:spt="202" path="m,l,21600r21600,l21600,xe">
                <v:stroke joinstyle="miter"/>
                <v:path gradientshapeok="t" o:connecttype="rect"/>
              </v:shapetype>
              <v:shape id="Textfeld 5" o:spid="_x0000_s1026" type="#_x0000_t202" style="position:absolute;margin-left:-77.25pt;margin-top:14.55pt;width:624.45pt;height:177.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" fillcolor="#9ac5da" stroked="f" strokeweight=".5pt">
                <v:textbox>
                  <w:txbxContent>
                    <w:p w14:paraId="0EEC0904" w14:textId="77777777" w:rsidR="006157AF" w:rsidRDefault="006157AF"/>
                  </w:txbxContent>
                </v:textbox>
              </v:shape>
            </w:pict>
          </mc:Fallback>
        </mc:AlternateContent>
      </w:r>
    </w:p>
    <w:p w14:paraId="4919D9E9" w14:textId="2CE9CF72" w:rsidR="00B95EDE" w:rsidRPr="00D22E9F" w:rsidRDefault="00F16ED4" w:rsidP="00B95EDE">
      <w:pPr>
        <w:rPr>
          <w:lang w:val="fr-CH"/>
        </w:rPr>
      </w:pPr>
      <w:r w:rsidRPr="00D22E9F">
        <w:rPr>
          <w:noProof/>
          <w:lang w:val="fr-CH"/>
        </w:rPr>
        <mc:AlternateContent>
          <mc:Choice Requires="wps">
            <w:drawing>
              <wp:anchor distT="0" distB="0" distL="114300" distR="114300" simplePos="0" relativeHeight="251654144" behindDoc="0" locked="0" layoutInCell="1" allowOverlap="1" wp14:anchorId="4F1CBCAA" wp14:editId="334E5F5A">
                <wp:simplePos x="0" y="0"/>
                <wp:positionH relativeFrom="column">
                  <wp:posOffset>2567682</wp:posOffset>
                </wp:positionH>
                <wp:positionV relativeFrom="paragraph">
                  <wp:posOffset>33020</wp:posOffset>
                </wp:positionV>
                <wp:extent cx="2960370" cy="2254250"/>
                <wp:effectExtent l="0" t="0" r="0" b="0"/>
                <wp:wrapNone/>
                <wp:docPr id="4" name="Textfeld 4"/>
                <wp:cNvGraphicFramePr/>
                <a:graphic xmlns:a="http://schemas.openxmlformats.org/drawingml/2006/main">
                  <a:graphicData uri="http://schemas.microsoft.com/office/word/2010/wordprocessingShape">
                    <wps:wsp>
                      <wps:cNvSpPr txBox="1"/>
                      <wps:spPr>
                        <a:xfrm>
                          <a:off x="0" y="0"/>
                          <a:ext cx="2960370" cy="2254250"/>
                        </a:xfrm>
                        <a:prstGeom prst="rect">
                          <a:avLst/>
                        </a:prstGeom>
                        <a:noFill/>
                        <a:ln w="6350">
                          <a:noFill/>
                        </a:ln>
                      </wps:spPr>
                      <wps:txbx>
                        <w:txbxContent>
                          <w:p w14:paraId="762FB3FB" w14:textId="0F1D4044" w:rsidR="00AA7621" w:rsidRPr="00AA7621" w:rsidRDefault="00B95EDE" w:rsidP="00AA7621">
                            <w:pPr>
                              <w:rPr>
                                <w:color w:val="FFFFFF" w:themeColor="background1"/>
                                <w:lang w:val="fr-CH"/>
                              </w:rPr>
                            </w:pPr>
                            <w:r w:rsidRPr="00AA7621">
                              <w:rPr>
                                <w:color w:val="FFFFFF" w:themeColor="background1"/>
                                <w:lang w:val="fr-CH"/>
                              </w:rPr>
                              <w:t>«</w:t>
                            </w:r>
                            <w:r w:rsidR="00AA7621" w:rsidRPr="00E477FC">
                              <w:rPr>
                                <w:color w:val="FFFFFF" w:themeColor="background1"/>
                                <w:lang w:val="fr-CH"/>
                              </w:rPr>
                              <w:t xml:space="preserve">La campagne « Penser un mo(nu)ment ! » est un projet de médiation numérique </w:t>
                            </w:r>
                            <w:r w:rsidR="00AA7621" w:rsidRPr="00E477FC">
                              <w:rPr>
                                <w:b/>
                                <w:bCs/>
                                <w:color w:val="FFFFFF" w:themeColor="background1"/>
                                <w:lang w:val="fr-CH"/>
                              </w:rPr>
                              <w:t>de l’Académie suisse des sciences humaines et sociales</w:t>
                            </w:r>
                            <w:r w:rsidR="00AA7621" w:rsidRPr="00E477FC">
                              <w:rPr>
                                <w:color w:val="FFFFFF" w:themeColor="background1"/>
                                <w:lang w:val="fr-CH"/>
                              </w:rPr>
                              <w:t xml:space="preserve"> (</w:t>
                            </w:r>
                            <w:hyperlink r:id="rId8" w:history="1">
                              <w:r w:rsidR="00AA7621" w:rsidRPr="00E477FC">
                                <w:rPr>
                                  <w:rStyle w:val="Hyperlink"/>
                                  <w:color w:val="FFFFFF" w:themeColor="background1"/>
                                  <w:lang w:val="fr-CH"/>
                                </w:rPr>
                                <w:t>ASSH</w:t>
                              </w:r>
                            </w:hyperlink>
                            <w:r w:rsidR="00AA7621" w:rsidRPr="00E477FC">
                              <w:rPr>
                                <w:color w:val="FFFFFF" w:themeColor="background1"/>
                                <w:lang w:val="fr-CH"/>
                              </w:rPr>
                              <w:t>).</w:t>
                            </w:r>
                            <w:r w:rsidR="00AA7621" w:rsidRPr="00AA7621">
                              <w:rPr>
                                <w:color w:val="FFFFFF" w:themeColor="background1"/>
                                <w:lang w:val="fr-CH"/>
                              </w:rPr>
                              <w:t xml:space="preserve"> Elle vise à promouvoir le dialogue et à transmettre des savoirs sur les </w:t>
                            </w:r>
                            <w:r w:rsidR="00AA7621" w:rsidRPr="00AA7621">
                              <w:rPr>
                                <w:b/>
                                <w:bCs/>
                                <w:color w:val="FFFFFF" w:themeColor="background1"/>
                                <w:lang w:val="fr-CH"/>
                              </w:rPr>
                              <w:t>monuments</w:t>
                            </w:r>
                            <w:r w:rsidR="00AA7621" w:rsidRPr="00AA7621">
                              <w:rPr>
                                <w:color w:val="FFFFFF" w:themeColor="background1"/>
                                <w:lang w:val="fr-CH"/>
                              </w:rPr>
                              <w:t xml:space="preserve"> et leur rôle dans la </w:t>
                            </w:r>
                            <w:r w:rsidR="00AA7621" w:rsidRPr="00AA7621">
                              <w:rPr>
                                <w:b/>
                                <w:bCs/>
                                <w:color w:val="FFFFFF" w:themeColor="background1"/>
                                <w:lang w:val="fr-CH"/>
                              </w:rPr>
                              <w:t>culture mémorielle</w:t>
                            </w:r>
                            <w:r w:rsidR="00AA7621" w:rsidRPr="00AA7621">
                              <w:rPr>
                                <w:color w:val="FFFFFF" w:themeColor="background1"/>
                                <w:lang w:val="fr-CH"/>
                              </w:rPr>
                              <w:t xml:space="preserve">. Par le biais d’un jeu de cartes numérique, un sondage et un concours, elle entend toucher un large public, au-delà des milieux professionnels et militants. </w:t>
                            </w:r>
                          </w:p>
                          <w:p w14:paraId="1F188CDC" w14:textId="77777777" w:rsidR="00AA7621" w:rsidRPr="00AA7621" w:rsidRDefault="00AA7621" w:rsidP="00AA7621">
                            <w:pPr>
                              <w:rPr>
                                <w:color w:val="FFFFFF" w:themeColor="background1"/>
                                <w:lang w:val="fr-CH"/>
                              </w:rPr>
                            </w:pPr>
                          </w:p>
                          <w:p w14:paraId="16E1FF6F" w14:textId="53C67F17" w:rsidR="003D0185" w:rsidRPr="00AA7621" w:rsidRDefault="00AA7621" w:rsidP="00AA7621">
                            <w:pPr>
                              <w:rPr>
                                <w:color w:val="FFFFFF" w:themeColor="background1"/>
                                <w:lang w:val="fr-CH"/>
                              </w:rPr>
                            </w:pPr>
                            <w:r w:rsidRPr="00AA7621">
                              <w:rPr>
                                <w:color w:val="FFFFFF" w:themeColor="background1"/>
                                <w:lang w:val="fr-CH"/>
                              </w:rPr>
                              <w:t xml:space="preserve">L’ASSH a lancé la campagne le </w:t>
                            </w:r>
                            <w:r w:rsidRPr="00AA7621">
                              <w:rPr>
                                <w:b/>
                                <w:bCs/>
                                <w:color w:val="FFFFFF" w:themeColor="background1"/>
                                <w:lang w:val="fr-CH"/>
                              </w:rPr>
                              <w:t>1 mars 2021</w:t>
                            </w:r>
                            <w:r w:rsidRPr="00AA7621">
                              <w:rPr>
                                <w:color w:val="FFFFFF" w:themeColor="background1"/>
                                <w:lang w:val="fr-CH"/>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F1CBCAA" id="_x0000_t202" coordsize="21600,21600" o:spt="202" path="m,l,21600r21600,l21600,xe">
                <v:stroke joinstyle="miter"/>
                <v:path gradientshapeok="t" o:connecttype="rect"/>
              </v:shapetype>
              <v:shape id="Textfeld 4" o:spid="_x0000_s1027" type="#_x0000_t202" style="position:absolute;margin-left:202.2pt;margin-top:2.6pt;width:233.1pt;height:177.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" filled="f" stroked="f" strokeweight=".5pt">
                <v:textbox>
                  <w:txbxContent>
                    <w:p w14:paraId="762FB3FB" w14:textId="0F1D4044" w:rsidR="00AA7621" w:rsidRPr="00AA7621" w:rsidRDefault="00B95EDE" w:rsidP="00AA7621">
                      <w:pPr>
                        <w:rPr>
                          <w:color w:val="FFFFFF" w:themeColor="background1"/>
                          <w:lang w:val="fr-CH"/>
                        </w:rPr>
                      </w:pPr>
                      <w:r w:rsidRPr="00AA7621">
                        <w:rPr>
                          <w:color w:val="FFFFFF" w:themeColor="background1"/>
                          <w:lang w:val="fr-CH"/>
                        </w:rPr>
                        <w:t>«</w:t>
                      </w:r>
                      <w:r w:rsidR="00AA7621" w:rsidRPr="00E477FC">
                        <w:rPr>
                          <w:color w:val="FFFFFF" w:themeColor="background1"/>
                          <w:lang w:val="fr-CH"/>
                        </w:rPr>
                        <w:t xml:space="preserve">La campagne « Penser un mo(nu)ment ! » est un projet de médiation numérique </w:t>
                      </w:r>
                      <w:r w:rsidR="00AA7621" w:rsidRPr="00E477FC">
                        <w:rPr>
                          <w:b/>
                          <w:bCs/>
                          <w:color w:val="FFFFFF" w:themeColor="background1"/>
                          <w:lang w:val="fr-CH"/>
                        </w:rPr>
                        <w:t>de l’Académie suisse des sciences humaines et sociales</w:t>
                      </w:r>
                      <w:r w:rsidR="00AA7621" w:rsidRPr="00E477FC">
                        <w:rPr>
                          <w:color w:val="FFFFFF" w:themeColor="background1"/>
                          <w:lang w:val="fr-CH"/>
                        </w:rPr>
                        <w:t xml:space="preserve"> (</w:t>
                      </w:r>
                      <w:hyperlink r:id="rId9" w:history="1">
                        <w:r w:rsidR="00AA7621" w:rsidRPr="00E477FC">
                          <w:rPr>
                            <w:rStyle w:val="Hyperlink"/>
                            <w:color w:val="FFFFFF" w:themeColor="background1"/>
                            <w:lang w:val="fr-CH"/>
                          </w:rPr>
                          <w:t>ASSH</w:t>
                        </w:r>
                      </w:hyperlink>
                      <w:r w:rsidR="00AA7621" w:rsidRPr="00E477FC">
                        <w:rPr>
                          <w:color w:val="FFFFFF" w:themeColor="background1"/>
                          <w:lang w:val="fr-CH"/>
                        </w:rPr>
                        <w:t>).</w:t>
                      </w:r>
                      <w:r w:rsidR="00AA7621" w:rsidRPr="00AA7621">
                        <w:rPr>
                          <w:color w:val="FFFFFF" w:themeColor="background1"/>
                          <w:lang w:val="fr-CH"/>
                        </w:rPr>
                        <w:t xml:space="preserve"> Elle vise à promouvoir le dialogue et à transmettre des savoirs sur les </w:t>
                      </w:r>
                      <w:r w:rsidR="00AA7621" w:rsidRPr="00AA7621">
                        <w:rPr>
                          <w:b/>
                          <w:bCs/>
                          <w:color w:val="FFFFFF" w:themeColor="background1"/>
                          <w:lang w:val="fr-CH"/>
                        </w:rPr>
                        <w:t>monuments</w:t>
                      </w:r>
                      <w:r w:rsidR="00AA7621" w:rsidRPr="00AA7621">
                        <w:rPr>
                          <w:color w:val="FFFFFF" w:themeColor="background1"/>
                          <w:lang w:val="fr-CH"/>
                        </w:rPr>
                        <w:t xml:space="preserve"> et leur rôle dans la </w:t>
                      </w:r>
                      <w:r w:rsidR="00AA7621" w:rsidRPr="00AA7621">
                        <w:rPr>
                          <w:b/>
                          <w:bCs/>
                          <w:color w:val="FFFFFF" w:themeColor="background1"/>
                          <w:lang w:val="fr-CH"/>
                        </w:rPr>
                        <w:t>culture mémorielle</w:t>
                      </w:r>
                      <w:r w:rsidR="00AA7621" w:rsidRPr="00AA7621">
                        <w:rPr>
                          <w:color w:val="FFFFFF" w:themeColor="background1"/>
                          <w:lang w:val="fr-CH"/>
                        </w:rPr>
                        <w:t xml:space="preserve">. Par le biais d’un jeu de cartes numérique, un sondage et un concours, elle entend toucher un large public, au-delà des milieux professionnels et militants. </w:t>
                      </w:r>
                    </w:p>
                    <w:p w14:paraId="1F188CDC" w14:textId="77777777" w:rsidR="00AA7621" w:rsidRPr="00AA7621" w:rsidRDefault="00AA7621" w:rsidP="00AA7621">
                      <w:pPr>
                        <w:rPr>
                          <w:color w:val="FFFFFF" w:themeColor="background1"/>
                          <w:lang w:val="fr-CH"/>
                        </w:rPr>
                      </w:pPr>
                    </w:p>
                    <w:p w14:paraId="16E1FF6F" w14:textId="53C67F17" w:rsidR="003D0185" w:rsidRPr="00AA7621" w:rsidRDefault="00AA7621" w:rsidP="00AA7621">
                      <w:pPr>
                        <w:rPr>
                          <w:color w:val="FFFFFF" w:themeColor="background1"/>
                          <w:lang w:val="fr-CH"/>
                        </w:rPr>
                      </w:pPr>
                      <w:r w:rsidRPr="00AA7621">
                        <w:rPr>
                          <w:color w:val="FFFFFF" w:themeColor="background1"/>
                          <w:lang w:val="fr-CH"/>
                        </w:rPr>
                        <w:t xml:space="preserve">L’ASSH a lancé la campagne le </w:t>
                      </w:r>
                      <w:r w:rsidRPr="00AA7621">
                        <w:rPr>
                          <w:b/>
                          <w:bCs/>
                          <w:color w:val="FFFFFF" w:themeColor="background1"/>
                          <w:lang w:val="fr-CH"/>
                        </w:rPr>
                        <w:t>1 mars 2021</w:t>
                      </w:r>
                      <w:r w:rsidRPr="00AA7621">
                        <w:rPr>
                          <w:color w:val="FFFFFF" w:themeColor="background1"/>
                          <w:lang w:val="fr-CH"/>
                        </w:rPr>
                        <w:t xml:space="preserve">. </w:t>
                      </w:r>
                    </w:p>
                  </w:txbxContent>
                </v:textbox>
              </v:shape>
            </w:pict>
          </mc:Fallback>
        </mc:AlternateContent>
      </w:r>
    </w:p>
    <w:p w14:paraId="76DDBB83" w14:textId="6D8BE128" w:rsidR="00B95EDE" w:rsidRPr="00D22E9F" w:rsidRDefault="00B95EDE" w:rsidP="00B95EDE">
      <w:pPr>
        <w:rPr>
          <w:lang w:val="fr-CH"/>
        </w:rPr>
      </w:pPr>
    </w:p>
    <w:p w14:paraId="5B76FD75" w14:textId="2A49A52F" w:rsidR="00B95EDE" w:rsidRPr="00D22E9F" w:rsidRDefault="00A007F4" w:rsidP="00B95EDE">
      <w:pPr>
        <w:rPr>
          <w:lang w:val="fr-CH"/>
        </w:rPr>
      </w:pPr>
      <w:r w:rsidRPr="00D22E9F">
        <w:rPr>
          <w:noProof/>
          <w:lang w:val="fr-CH"/>
        </w:rPr>
        <w:drawing>
          <wp:anchor distT="0" distB="0" distL="114300" distR="114300" simplePos="0" relativeHeight="251655168" behindDoc="0" locked="0" layoutInCell="1" allowOverlap="1" wp14:anchorId="08A64144" wp14:editId="020A9D86">
            <wp:simplePos x="0" y="0"/>
            <wp:positionH relativeFrom="column">
              <wp:posOffset>-3810</wp:posOffset>
            </wp:positionH>
            <wp:positionV relativeFrom="paragraph">
              <wp:posOffset>33655</wp:posOffset>
            </wp:positionV>
            <wp:extent cx="2077720" cy="949325"/>
            <wp:effectExtent l="0" t="0" r="508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77720" cy="949325"/>
                    </a:xfrm>
                    <a:prstGeom prst="rect">
                      <a:avLst/>
                    </a:prstGeom>
                  </pic:spPr>
                </pic:pic>
              </a:graphicData>
            </a:graphic>
            <wp14:sizeRelV relativeFrom="margin">
              <wp14:pctHeight>0</wp14:pctHeight>
            </wp14:sizeRelV>
          </wp:anchor>
        </w:drawing>
      </w:r>
    </w:p>
    <w:p w14:paraId="6307EA99" w14:textId="3EC407CA" w:rsidR="00B95EDE" w:rsidRPr="00D22E9F" w:rsidRDefault="00B95EDE" w:rsidP="00B95EDE">
      <w:pPr>
        <w:rPr>
          <w:lang w:val="fr-CH"/>
        </w:rPr>
      </w:pPr>
    </w:p>
    <w:p w14:paraId="77203493" w14:textId="04B5422F" w:rsidR="00B95EDE" w:rsidRPr="00D22E9F" w:rsidRDefault="00B95EDE" w:rsidP="00B95EDE">
      <w:pPr>
        <w:rPr>
          <w:lang w:val="fr-CH"/>
        </w:rPr>
      </w:pPr>
    </w:p>
    <w:p w14:paraId="423E85F5" w14:textId="73A5CF2F" w:rsidR="00B95EDE" w:rsidRPr="00D22E9F" w:rsidRDefault="00B95EDE" w:rsidP="00B95EDE">
      <w:pPr>
        <w:rPr>
          <w:lang w:val="fr-CH"/>
        </w:rPr>
      </w:pPr>
    </w:p>
    <w:p w14:paraId="3B0A2D58" w14:textId="107A58C5" w:rsidR="00B95EDE" w:rsidRPr="00D22E9F" w:rsidRDefault="00B95EDE" w:rsidP="00B95EDE">
      <w:pPr>
        <w:rPr>
          <w:lang w:val="fr-CH"/>
        </w:rPr>
      </w:pPr>
    </w:p>
    <w:p w14:paraId="40AC4233" w14:textId="2B74870E" w:rsidR="00B95EDE" w:rsidRPr="00D22E9F" w:rsidRDefault="00B95EDE" w:rsidP="00B95EDE">
      <w:pPr>
        <w:rPr>
          <w:lang w:val="fr-CH"/>
        </w:rPr>
      </w:pPr>
    </w:p>
    <w:p w14:paraId="306DE679" w14:textId="032F8741" w:rsidR="00B95EDE" w:rsidRPr="00D22E9F" w:rsidRDefault="00B95EDE" w:rsidP="00B95EDE">
      <w:pPr>
        <w:rPr>
          <w:lang w:val="fr-CH"/>
        </w:rPr>
      </w:pPr>
    </w:p>
    <w:p w14:paraId="51646D2D" w14:textId="444E8259" w:rsidR="00B95EDE" w:rsidRPr="00D22E9F" w:rsidRDefault="00B95EDE" w:rsidP="00B95EDE">
      <w:pPr>
        <w:rPr>
          <w:lang w:val="fr-CH"/>
        </w:rPr>
      </w:pPr>
    </w:p>
    <w:p w14:paraId="3CC3BCB2" w14:textId="7A12B483" w:rsidR="00B95EDE" w:rsidRPr="00D22E9F" w:rsidRDefault="00B95EDE" w:rsidP="00B95EDE">
      <w:pPr>
        <w:rPr>
          <w:lang w:val="fr-CH"/>
        </w:rPr>
      </w:pPr>
    </w:p>
    <w:p w14:paraId="4F14707A" w14:textId="1DA8B208" w:rsidR="00B95EDE" w:rsidRPr="00D22E9F" w:rsidRDefault="004A0CA2" w:rsidP="00B95EDE">
      <w:pPr>
        <w:tabs>
          <w:tab w:val="left" w:pos="1768"/>
        </w:tabs>
        <w:rPr>
          <w:lang w:val="fr-CH"/>
        </w:rPr>
      </w:pPr>
      <w:r w:rsidRPr="00D22E9F">
        <w:rPr>
          <w:noProof/>
          <w:lang w:val="fr-CH"/>
        </w:rPr>
        <mc:AlternateContent>
          <mc:Choice Requires="wps">
            <w:drawing>
              <wp:anchor distT="0" distB="0" distL="114300" distR="114300" simplePos="0" relativeHeight="251656192" behindDoc="0" locked="0" layoutInCell="1" allowOverlap="1" wp14:anchorId="6BC29819" wp14:editId="2EC142ED">
                <wp:simplePos x="0" y="0"/>
                <wp:positionH relativeFrom="column">
                  <wp:posOffset>-2540</wp:posOffset>
                </wp:positionH>
                <wp:positionV relativeFrom="paragraph">
                  <wp:posOffset>72044</wp:posOffset>
                </wp:positionV>
                <wp:extent cx="2036445" cy="253497"/>
                <wp:effectExtent l="0" t="0" r="0" b="0"/>
                <wp:wrapNone/>
                <wp:docPr id="6" name="Textfeld 6"/>
                <wp:cNvGraphicFramePr/>
                <a:graphic xmlns:a="http://schemas.openxmlformats.org/drawingml/2006/main">
                  <a:graphicData uri="http://schemas.microsoft.com/office/word/2010/wordprocessingShape">
                    <wps:wsp>
                      <wps:cNvSpPr txBox="1"/>
                      <wps:spPr>
                        <a:xfrm>
                          <a:off x="0" y="0"/>
                          <a:ext cx="2036445" cy="253497"/>
                        </a:xfrm>
                        <a:prstGeom prst="rect">
                          <a:avLst/>
                        </a:prstGeom>
                        <a:noFill/>
                        <a:ln w="6350">
                          <a:noFill/>
                        </a:ln>
                      </wps:spPr>
                      <wps:txbx>
                        <w:txbxContent>
                          <w:p w14:paraId="4377C3AA" w14:textId="0724E34A" w:rsidR="00F14478" w:rsidRPr="004A0CA2" w:rsidRDefault="00A007F4">
                            <w:pPr>
                              <w:rPr>
                                <w:b/>
                                <w:bCs/>
                                <w:color w:val="FFFFFF" w:themeColor="background1"/>
                              </w:rPr>
                            </w:pPr>
                            <w:r w:rsidRPr="00A007F4">
                              <w:rPr>
                                <w:b/>
                                <w:bCs/>
                                <w:color w:val="FFFFFF" w:themeColor="background1"/>
                              </w:rPr>
                              <w:sym w:font="Wingdings" w:char="F0E0"/>
                            </w:r>
                            <w:r>
                              <w:t xml:space="preserve"> </w:t>
                            </w:r>
                            <w:hyperlink r:id="rId11" w:history="1">
                              <w:r>
                                <w:rPr>
                                  <w:rStyle w:val="Hyperlink"/>
                                  <w:b/>
                                  <w:bCs/>
                                  <w:color w:val="FFFFFF" w:themeColor="background1"/>
                                  <w:u w:val="none"/>
                                </w:rPr>
                                <w:t>penser-un-monument.ch</w:t>
                              </w:r>
                            </w:hyperlink>
                          </w:p>
                          <w:p w14:paraId="6C49D5F3" w14:textId="77777777" w:rsidR="00A007F4" w:rsidRDefault="00A007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C29819" id="Textfeld 6" o:spid="_x0000_s1028" type="#_x0000_t202" style="position:absolute;margin-left:-.2pt;margin-top:5.65pt;width:160.35pt;height:19.9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" filled="f" stroked="f" strokeweight=".5pt">
                <v:textbox>
                  <w:txbxContent>
                    <w:p w14:paraId="4377C3AA" w14:textId="0724E34A" w:rsidR="00F14478" w:rsidRPr="004A0CA2" w:rsidRDefault="00A007F4">
                      <w:pPr>
                        <w:rPr>
                          <w:b/>
                          <w:bCs/>
                          <w:color w:val="FFFFFF" w:themeColor="background1"/>
                        </w:rPr>
                      </w:pPr>
                      <w:r w:rsidRPr="00A007F4">
                        <w:rPr>
                          <w:b/>
                          <w:bCs/>
                          <w:color w:val="FFFFFF" w:themeColor="background1"/>
                        </w:rPr>
                        <w:sym w:font="Wingdings" w:char="F0E0"/>
                      </w:r>
                      <w:r>
                        <w:t xml:space="preserve"> </w:t>
                      </w:r>
                      <w:hyperlink r:id="rId12" w:history="1">
                        <w:r>
                          <w:rPr>
                            <w:rStyle w:val="Hyperlink"/>
                            <w:b/>
                            <w:bCs/>
                            <w:color w:val="FFFFFF" w:themeColor="background1"/>
                            <w:u w:val="none"/>
                          </w:rPr>
                          <w:t>penser-un-monument.ch</w:t>
                        </w:r>
                      </w:hyperlink>
                    </w:p>
                    <w:p w14:paraId="6C49D5F3" w14:textId="77777777" w:rsidR="00A007F4" w:rsidRDefault="00A007F4"/>
                  </w:txbxContent>
                </v:textbox>
              </v:shape>
            </w:pict>
          </mc:Fallback>
        </mc:AlternateContent>
      </w:r>
    </w:p>
    <w:p w14:paraId="54C90AC5" w14:textId="3FAF19FB" w:rsidR="003D0185" w:rsidRPr="00D22E9F" w:rsidRDefault="003D0185" w:rsidP="00B95EDE">
      <w:pPr>
        <w:tabs>
          <w:tab w:val="left" w:pos="1768"/>
        </w:tabs>
        <w:rPr>
          <w:lang w:val="fr-CH"/>
        </w:rPr>
      </w:pPr>
    </w:p>
    <w:p w14:paraId="115D859D" w14:textId="77777777" w:rsidR="003D0185" w:rsidRPr="00D22E9F" w:rsidRDefault="003D0185" w:rsidP="003D0185">
      <w:pPr>
        <w:rPr>
          <w:b/>
          <w:bCs/>
          <w:lang w:val="fr-CH"/>
        </w:rPr>
      </w:pPr>
    </w:p>
    <w:p w14:paraId="427AFBA1" w14:textId="20E7B85C" w:rsidR="003D0185" w:rsidRPr="00D22E9F" w:rsidRDefault="003D0185" w:rsidP="003D0185">
      <w:pPr>
        <w:rPr>
          <w:b/>
          <w:bCs/>
          <w:lang w:val="fr-CH"/>
        </w:rPr>
      </w:pPr>
    </w:p>
    <w:p w14:paraId="7498659B" w14:textId="157ED064" w:rsidR="006157AF" w:rsidRPr="00D22E9F" w:rsidRDefault="006157AF" w:rsidP="003D0185">
      <w:pPr>
        <w:rPr>
          <w:b/>
          <w:bCs/>
          <w:lang w:val="fr-CH"/>
        </w:rPr>
      </w:pPr>
    </w:p>
    <w:p w14:paraId="3D0D4127" w14:textId="4089512E" w:rsidR="006157AF" w:rsidRPr="00D22E9F" w:rsidRDefault="006157AF" w:rsidP="003D0185">
      <w:pPr>
        <w:rPr>
          <w:b/>
          <w:bCs/>
          <w:lang w:val="fr-CH"/>
        </w:rPr>
      </w:pPr>
    </w:p>
    <w:p w14:paraId="6EFC2DA5" w14:textId="54C87ED2" w:rsidR="006157AF" w:rsidRPr="00D22E9F" w:rsidRDefault="006157AF" w:rsidP="003D0185">
      <w:pPr>
        <w:rPr>
          <w:b/>
          <w:bCs/>
          <w:lang w:val="fr-CH"/>
        </w:rPr>
      </w:pPr>
    </w:p>
    <w:p w14:paraId="2AB621CC" w14:textId="77777777" w:rsidR="00F16ED4" w:rsidRPr="00D22E9F" w:rsidRDefault="00F16ED4" w:rsidP="003D0185">
      <w:pPr>
        <w:rPr>
          <w:b/>
          <w:bCs/>
          <w:lang w:val="fr-CH"/>
        </w:rPr>
      </w:pPr>
    </w:p>
    <w:sdt>
      <w:sdtPr>
        <w:rPr>
          <w:rFonts w:ascii="Helvetica Neue" w:eastAsiaTheme="minorHAnsi" w:hAnsi="Helvetica Neue" w:cstheme="minorBidi"/>
          <w:b w:val="0"/>
          <w:bCs w:val="0"/>
          <w:color w:val="auto"/>
          <w:sz w:val="20"/>
          <w:szCs w:val="40"/>
          <w:lang w:val="de-CH" w:eastAsia="en-US"/>
        </w:rPr>
        <w:id w:val="-790351393"/>
        <w:docPartObj>
          <w:docPartGallery w:val="Table of Contents"/>
          <w:docPartUnique/>
        </w:docPartObj>
      </w:sdtPr>
      <w:sdtEndPr>
        <w:rPr>
          <w:noProof/>
          <w:szCs w:val="24"/>
        </w:rPr>
      </w:sdtEndPr>
      <w:sdtContent>
        <w:p w14:paraId="07559E90" w14:textId="7D62E15F" w:rsidR="00AE147B" w:rsidRPr="00CC62C6" w:rsidRDefault="00AA7621" w:rsidP="00E20A2F">
          <w:pPr>
            <w:pStyle w:val="Inhaltsverzeichnisberschrift"/>
            <w:spacing w:before="0" w:afterLines="60" w:after="144"/>
            <w:rPr>
              <w:rFonts w:ascii="Helvetica Neue" w:eastAsiaTheme="minorHAnsi" w:hAnsi="Helvetica Neue" w:cstheme="minorBidi"/>
              <w:color w:val="auto"/>
              <w:sz w:val="24"/>
              <w:szCs w:val="24"/>
              <w:lang w:eastAsia="en-US"/>
            </w:rPr>
          </w:pPr>
          <w:r w:rsidRPr="00CC62C6">
            <w:rPr>
              <w:rFonts w:ascii="Helvetica Neue" w:eastAsiaTheme="minorHAnsi" w:hAnsi="Helvetica Neue" w:cstheme="minorBidi"/>
              <w:color w:val="auto"/>
              <w:sz w:val="24"/>
              <w:szCs w:val="24"/>
              <w:lang w:eastAsia="en-US"/>
            </w:rPr>
            <w:t>Contenu</w:t>
          </w:r>
        </w:p>
        <w:p w14:paraId="3790B7B2" w14:textId="1ABC61DF" w:rsidR="001815ED" w:rsidRPr="00CC62C6" w:rsidRDefault="00F16ED4" w:rsidP="001815ED">
          <w:pPr>
            <w:pStyle w:val="Verzeichnis1"/>
            <w:tabs>
              <w:tab w:val="right" w:leader="dot" w:pos="9062"/>
            </w:tabs>
            <w:spacing w:before="40" w:after="0" w:line="276" w:lineRule="auto"/>
            <w:rPr>
              <w:rFonts w:ascii="Helvetica Neue" w:eastAsiaTheme="minorEastAsia" w:hAnsi="Helvetica Neue"/>
              <w:b w:val="0"/>
              <w:bCs w:val="0"/>
              <w:noProof/>
              <w:lang w:eastAsia="de-DE"/>
            </w:rPr>
          </w:pPr>
          <w:r w:rsidRPr="00CC62C6">
            <w:rPr>
              <w:rFonts w:ascii="Helvetica Neue" w:hAnsi="Helvetica Neue"/>
              <w:b w:val="0"/>
              <w:bCs w:val="0"/>
              <w:lang w:val="fr-CH"/>
            </w:rPr>
            <w:fldChar w:fldCharType="begin"/>
          </w:r>
          <w:r w:rsidRPr="00CC62C6">
            <w:rPr>
              <w:rFonts w:ascii="Helvetica Neue" w:hAnsi="Helvetica Neue"/>
              <w:lang w:val="fr-CH"/>
            </w:rPr>
            <w:instrText>TOC \o "1-3" \h \z \u</w:instrText>
          </w:r>
          <w:r w:rsidRPr="00CC62C6">
            <w:rPr>
              <w:rFonts w:ascii="Helvetica Neue" w:hAnsi="Helvetica Neue"/>
              <w:b w:val="0"/>
              <w:bCs w:val="0"/>
              <w:lang w:val="fr-CH"/>
            </w:rPr>
            <w:fldChar w:fldCharType="separate"/>
          </w:r>
          <w:hyperlink w:anchor="_Toc72228906" w:history="1">
            <w:r w:rsidR="001815ED" w:rsidRPr="00CC62C6">
              <w:rPr>
                <w:rStyle w:val="Hyperlink"/>
                <w:rFonts w:ascii="Helvetica Neue" w:hAnsi="Helvetica Neue"/>
                <w:noProof/>
              </w:rPr>
              <w:t>À propos de la campagne « Penser un mo(nu)ment ! »</w:t>
            </w:r>
            <w:r w:rsidR="001815ED" w:rsidRPr="00CC62C6">
              <w:rPr>
                <w:rFonts w:ascii="Helvetica Neue" w:hAnsi="Helvetica Neue"/>
                <w:noProof/>
                <w:webHidden/>
              </w:rPr>
              <w:tab/>
            </w:r>
            <w:r w:rsidR="001815ED" w:rsidRPr="00CC62C6">
              <w:rPr>
                <w:rFonts w:ascii="Helvetica Neue" w:hAnsi="Helvetica Neue"/>
                <w:noProof/>
                <w:webHidden/>
              </w:rPr>
              <w:fldChar w:fldCharType="begin"/>
            </w:r>
            <w:r w:rsidR="001815ED" w:rsidRPr="00CC62C6">
              <w:rPr>
                <w:rFonts w:ascii="Helvetica Neue" w:hAnsi="Helvetica Neue"/>
                <w:noProof/>
                <w:webHidden/>
              </w:rPr>
              <w:instrText xml:space="preserve"> PAGEREF _Toc72228906 \h </w:instrText>
            </w:r>
            <w:r w:rsidR="001815ED" w:rsidRPr="00CC62C6">
              <w:rPr>
                <w:rFonts w:ascii="Helvetica Neue" w:hAnsi="Helvetica Neue"/>
                <w:noProof/>
                <w:webHidden/>
              </w:rPr>
            </w:r>
            <w:r w:rsidR="001815ED" w:rsidRPr="00CC62C6">
              <w:rPr>
                <w:rFonts w:ascii="Helvetica Neue" w:hAnsi="Helvetica Neue"/>
                <w:noProof/>
                <w:webHidden/>
              </w:rPr>
              <w:fldChar w:fldCharType="separate"/>
            </w:r>
            <w:r w:rsidR="001815ED" w:rsidRPr="00CC62C6">
              <w:rPr>
                <w:rFonts w:ascii="Helvetica Neue" w:hAnsi="Helvetica Neue"/>
                <w:noProof/>
                <w:webHidden/>
              </w:rPr>
              <w:t>3</w:t>
            </w:r>
            <w:r w:rsidR="001815ED" w:rsidRPr="00CC62C6">
              <w:rPr>
                <w:rFonts w:ascii="Helvetica Neue" w:hAnsi="Helvetica Neue"/>
                <w:noProof/>
                <w:webHidden/>
              </w:rPr>
              <w:fldChar w:fldCharType="end"/>
            </w:r>
          </w:hyperlink>
        </w:p>
        <w:p w14:paraId="45E3EC4C" w14:textId="6DBA7FD6" w:rsidR="001815ED" w:rsidRPr="00CC62C6" w:rsidRDefault="007D4703" w:rsidP="001815ED">
          <w:pPr>
            <w:pStyle w:val="Verzeichnis1"/>
            <w:tabs>
              <w:tab w:val="right" w:leader="dot" w:pos="9062"/>
            </w:tabs>
            <w:spacing w:before="40" w:after="0" w:line="276" w:lineRule="auto"/>
            <w:rPr>
              <w:rFonts w:ascii="Helvetica Neue" w:eastAsiaTheme="minorEastAsia" w:hAnsi="Helvetica Neue"/>
              <w:b w:val="0"/>
              <w:bCs w:val="0"/>
              <w:noProof/>
              <w:lang w:eastAsia="de-DE"/>
            </w:rPr>
          </w:pPr>
          <w:hyperlink w:anchor="_Toc72228907" w:history="1">
            <w:r w:rsidR="001815ED" w:rsidRPr="00CC62C6">
              <w:rPr>
                <w:rStyle w:val="Hyperlink"/>
                <w:rFonts w:ascii="Helvetica Neue" w:hAnsi="Helvetica Neue"/>
                <w:noProof/>
              </w:rPr>
              <w:t>Trois lignes d’action interactive</w:t>
            </w:r>
            <w:r w:rsidR="001815ED" w:rsidRPr="00CC62C6">
              <w:rPr>
                <w:rFonts w:ascii="Helvetica Neue" w:hAnsi="Helvetica Neue"/>
                <w:noProof/>
                <w:webHidden/>
              </w:rPr>
              <w:tab/>
            </w:r>
            <w:r w:rsidR="001815ED" w:rsidRPr="00CC62C6">
              <w:rPr>
                <w:rFonts w:ascii="Helvetica Neue" w:hAnsi="Helvetica Neue"/>
                <w:noProof/>
                <w:webHidden/>
              </w:rPr>
              <w:fldChar w:fldCharType="begin"/>
            </w:r>
            <w:r w:rsidR="001815ED" w:rsidRPr="00CC62C6">
              <w:rPr>
                <w:rFonts w:ascii="Helvetica Neue" w:hAnsi="Helvetica Neue"/>
                <w:noProof/>
                <w:webHidden/>
              </w:rPr>
              <w:instrText xml:space="preserve"> PAGEREF _Toc72228907 \h </w:instrText>
            </w:r>
            <w:r w:rsidR="001815ED" w:rsidRPr="00CC62C6">
              <w:rPr>
                <w:rFonts w:ascii="Helvetica Neue" w:hAnsi="Helvetica Neue"/>
                <w:noProof/>
                <w:webHidden/>
              </w:rPr>
            </w:r>
            <w:r w:rsidR="001815ED" w:rsidRPr="00CC62C6">
              <w:rPr>
                <w:rFonts w:ascii="Helvetica Neue" w:hAnsi="Helvetica Neue"/>
                <w:noProof/>
                <w:webHidden/>
              </w:rPr>
              <w:fldChar w:fldCharType="separate"/>
            </w:r>
            <w:r w:rsidR="001815ED" w:rsidRPr="00CC62C6">
              <w:rPr>
                <w:rFonts w:ascii="Helvetica Neue" w:hAnsi="Helvetica Neue"/>
                <w:noProof/>
                <w:webHidden/>
              </w:rPr>
              <w:t>4</w:t>
            </w:r>
            <w:r w:rsidR="001815ED" w:rsidRPr="00CC62C6">
              <w:rPr>
                <w:rFonts w:ascii="Helvetica Neue" w:hAnsi="Helvetica Neue"/>
                <w:noProof/>
                <w:webHidden/>
              </w:rPr>
              <w:fldChar w:fldCharType="end"/>
            </w:r>
          </w:hyperlink>
        </w:p>
        <w:p w14:paraId="53ED0822" w14:textId="3566077F"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08" w:history="1">
            <w:r w:rsidR="001815ED" w:rsidRPr="00CC62C6">
              <w:rPr>
                <w:rStyle w:val="Hyperlink"/>
                <w:rFonts w:ascii="Helvetica Neue" w:hAnsi="Helvetica Neue"/>
                <w:i w:val="0"/>
                <w:iCs w:val="0"/>
                <w:noProof/>
              </w:rPr>
              <w:t>Jeu de monuments : accès facile à une thématique complexe</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_Toc72228908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4</w:t>
            </w:r>
            <w:r w:rsidR="001815ED" w:rsidRPr="00CC62C6">
              <w:rPr>
                <w:rFonts w:ascii="Helvetica Neue" w:hAnsi="Helvetica Neue"/>
                <w:i w:val="0"/>
                <w:iCs w:val="0"/>
                <w:noProof/>
                <w:webHidden/>
              </w:rPr>
              <w:fldChar w:fldCharType="end"/>
            </w:r>
          </w:hyperlink>
        </w:p>
        <w:p w14:paraId="475DE91A" w14:textId="4907BEE7"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09" w:history="1">
            <w:r w:rsidR="001815ED" w:rsidRPr="00CC62C6">
              <w:rPr>
                <w:rStyle w:val="Hyperlink"/>
                <w:rFonts w:ascii="Helvetica Neue" w:hAnsi="Helvetica Neue"/>
                <w:i w:val="0"/>
                <w:iCs w:val="0"/>
                <w:noProof/>
              </w:rPr>
              <w:t>Sondage sur les monuments : perception, fonctions, débat</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_Toc72228909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4</w:t>
            </w:r>
            <w:r w:rsidR="001815ED" w:rsidRPr="00CC62C6">
              <w:rPr>
                <w:rFonts w:ascii="Helvetica Neue" w:hAnsi="Helvetica Neue"/>
                <w:i w:val="0"/>
                <w:iCs w:val="0"/>
                <w:noProof/>
                <w:webHidden/>
              </w:rPr>
              <w:fldChar w:fldCharType="end"/>
            </w:r>
          </w:hyperlink>
        </w:p>
        <w:p w14:paraId="78C461BC" w14:textId="260EA65F"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10" w:history="1">
            <w:r w:rsidR="001815ED" w:rsidRPr="00CC62C6">
              <w:rPr>
                <w:rStyle w:val="Hyperlink"/>
                <w:rFonts w:ascii="Helvetica Neue" w:hAnsi="Helvetica Neue"/>
                <w:i w:val="0"/>
                <w:iCs w:val="0"/>
                <w:noProof/>
              </w:rPr>
              <w:t>Concours sur les monuments : stimuler une réflexion constructive</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_Toc72228910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4</w:t>
            </w:r>
            <w:r w:rsidR="001815ED" w:rsidRPr="00CC62C6">
              <w:rPr>
                <w:rFonts w:ascii="Helvetica Neue" w:hAnsi="Helvetica Neue"/>
                <w:i w:val="0"/>
                <w:iCs w:val="0"/>
                <w:noProof/>
                <w:webHidden/>
              </w:rPr>
              <w:fldChar w:fldCharType="end"/>
            </w:r>
          </w:hyperlink>
        </w:p>
        <w:p w14:paraId="20E65A97" w14:textId="308DAC96" w:rsidR="001815ED" w:rsidRPr="00CC62C6" w:rsidRDefault="007D4703" w:rsidP="001815ED">
          <w:pPr>
            <w:pStyle w:val="Verzeichnis1"/>
            <w:tabs>
              <w:tab w:val="right" w:leader="dot" w:pos="9062"/>
            </w:tabs>
            <w:spacing w:before="40" w:after="0" w:line="276" w:lineRule="auto"/>
            <w:rPr>
              <w:rFonts w:ascii="Helvetica Neue" w:eastAsiaTheme="minorEastAsia" w:hAnsi="Helvetica Neue"/>
              <w:b w:val="0"/>
              <w:bCs w:val="0"/>
              <w:noProof/>
              <w:lang w:eastAsia="de-DE"/>
            </w:rPr>
          </w:pPr>
          <w:hyperlink w:anchor="_Toc72228911" w:history="1">
            <w:r w:rsidR="001815ED" w:rsidRPr="00CC62C6">
              <w:rPr>
                <w:rStyle w:val="Hyperlink"/>
                <w:rFonts w:ascii="Helvetica Neue" w:hAnsi="Helvetica Neue"/>
                <w:noProof/>
              </w:rPr>
              <w:t>24 monuments en interaction</w:t>
            </w:r>
            <w:r w:rsidR="001815ED" w:rsidRPr="00CC62C6">
              <w:rPr>
                <w:rFonts w:ascii="Helvetica Neue" w:hAnsi="Helvetica Neue"/>
                <w:noProof/>
                <w:webHidden/>
              </w:rPr>
              <w:tab/>
            </w:r>
            <w:r w:rsidR="001815ED" w:rsidRPr="00CC62C6">
              <w:rPr>
                <w:rFonts w:ascii="Helvetica Neue" w:hAnsi="Helvetica Neue"/>
                <w:noProof/>
                <w:webHidden/>
              </w:rPr>
              <w:fldChar w:fldCharType="begin"/>
            </w:r>
            <w:r w:rsidR="001815ED" w:rsidRPr="00CC62C6">
              <w:rPr>
                <w:rFonts w:ascii="Helvetica Neue" w:hAnsi="Helvetica Neue"/>
                <w:noProof/>
                <w:webHidden/>
              </w:rPr>
              <w:instrText xml:space="preserve"> PAGEREF _Toc72228911 \h </w:instrText>
            </w:r>
            <w:r w:rsidR="001815ED" w:rsidRPr="00CC62C6">
              <w:rPr>
                <w:rFonts w:ascii="Helvetica Neue" w:hAnsi="Helvetica Neue"/>
                <w:noProof/>
                <w:webHidden/>
              </w:rPr>
            </w:r>
            <w:r w:rsidR="001815ED" w:rsidRPr="00CC62C6">
              <w:rPr>
                <w:rFonts w:ascii="Helvetica Neue" w:hAnsi="Helvetica Neue"/>
                <w:noProof/>
                <w:webHidden/>
              </w:rPr>
              <w:fldChar w:fldCharType="separate"/>
            </w:r>
            <w:r w:rsidR="001815ED" w:rsidRPr="00CC62C6">
              <w:rPr>
                <w:rFonts w:ascii="Helvetica Neue" w:hAnsi="Helvetica Neue"/>
                <w:noProof/>
                <w:webHidden/>
              </w:rPr>
              <w:t>5</w:t>
            </w:r>
            <w:r w:rsidR="001815ED" w:rsidRPr="00CC62C6">
              <w:rPr>
                <w:rFonts w:ascii="Helvetica Neue" w:hAnsi="Helvetica Neue"/>
                <w:noProof/>
                <w:webHidden/>
              </w:rPr>
              <w:fldChar w:fldCharType="end"/>
            </w:r>
          </w:hyperlink>
        </w:p>
        <w:p w14:paraId="402E1EE8" w14:textId="0F31C7B4"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12" w:history="1">
            <w:r w:rsidR="001815ED" w:rsidRPr="00CC62C6">
              <w:rPr>
                <w:rStyle w:val="Hyperlink"/>
                <w:rFonts w:ascii="Helvetica Neue" w:hAnsi="Helvetica Neue"/>
                <w:i w:val="0"/>
                <w:iCs w:val="0"/>
                <w:noProof/>
              </w:rPr>
              <w:t>Processus de sélection</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_Toc72228912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5</w:t>
            </w:r>
            <w:r w:rsidR="001815ED" w:rsidRPr="00CC62C6">
              <w:rPr>
                <w:rFonts w:ascii="Helvetica Neue" w:hAnsi="Helvetica Neue"/>
                <w:i w:val="0"/>
                <w:iCs w:val="0"/>
                <w:noProof/>
                <w:webHidden/>
              </w:rPr>
              <w:fldChar w:fldCharType="end"/>
            </w:r>
          </w:hyperlink>
        </w:p>
        <w:p w14:paraId="44649222" w14:textId="42BB5FA4"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13" w:history="1">
            <w:r w:rsidR="001815ED" w:rsidRPr="00CC62C6">
              <w:rPr>
                <w:rStyle w:val="Hyperlink"/>
                <w:rFonts w:ascii="Helvetica Neue" w:hAnsi="Helvetica Neue"/>
                <w:i w:val="0"/>
                <w:iCs w:val="0"/>
                <w:noProof/>
              </w:rPr>
              <w:t>Liste (en ordre chronologique selon l’année d’inauguration)</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_Toc72228913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5</w:t>
            </w:r>
            <w:r w:rsidR="001815ED" w:rsidRPr="00CC62C6">
              <w:rPr>
                <w:rFonts w:ascii="Helvetica Neue" w:hAnsi="Helvetica Neue"/>
                <w:i w:val="0"/>
                <w:iCs w:val="0"/>
                <w:noProof/>
                <w:webHidden/>
              </w:rPr>
              <w:fldChar w:fldCharType="end"/>
            </w:r>
          </w:hyperlink>
        </w:p>
        <w:p w14:paraId="6146F2BF" w14:textId="30AFA211"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14" w:history="1">
            <w:r w:rsidR="001815ED" w:rsidRPr="00CC62C6">
              <w:rPr>
                <w:rStyle w:val="Hyperlink"/>
                <w:rFonts w:ascii="Helvetica Neue" w:hAnsi="Helvetica Neue"/>
                <w:i w:val="0"/>
                <w:iCs w:val="0"/>
                <w:noProof/>
              </w:rPr>
              <w:t>Classement selon le jeu de monuments (17.05.2021)</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_Toc72228914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6</w:t>
            </w:r>
            <w:r w:rsidR="001815ED" w:rsidRPr="00CC62C6">
              <w:rPr>
                <w:rFonts w:ascii="Helvetica Neue" w:hAnsi="Helvetica Neue"/>
                <w:i w:val="0"/>
                <w:iCs w:val="0"/>
                <w:noProof/>
                <w:webHidden/>
              </w:rPr>
              <w:fldChar w:fldCharType="end"/>
            </w:r>
          </w:hyperlink>
        </w:p>
        <w:p w14:paraId="79DB85C4" w14:textId="14DEF91F" w:rsidR="001815ED" w:rsidRPr="00CC62C6" w:rsidRDefault="007D4703" w:rsidP="001815ED">
          <w:pPr>
            <w:pStyle w:val="Verzeichnis1"/>
            <w:tabs>
              <w:tab w:val="right" w:leader="dot" w:pos="9062"/>
            </w:tabs>
            <w:spacing w:before="40" w:after="0" w:line="276" w:lineRule="auto"/>
            <w:rPr>
              <w:rFonts w:ascii="Helvetica Neue" w:eastAsiaTheme="minorEastAsia" w:hAnsi="Helvetica Neue"/>
              <w:b w:val="0"/>
              <w:bCs w:val="0"/>
              <w:noProof/>
              <w:lang w:eastAsia="de-DE"/>
            </w:rPr>
          </w:pPr>
          <w:hyperlink w:anchor="_Toc72228915" w:history="1">
            <w:r w:rsidR="001815ED" w:rsidRPr="00CC62C6">
              <w:rPr>
                <w:rStyle w:val="Hyperlink"/>
                <w:rFonts w:ascii="Helvetica Neue" w:hAnsi="Helvetica Neue"/>
                <w:noProof/>
              </w:rPr>
              <w:t>Personnes</w:t>
            </w:r>
            <w:r w:rsidR="001815ED" w:rsidRPr="00CC62C6">
              <w:rPr>
                <w:rFonts w:ascii="Helvetica Neue" w:hAnsi="Helvetica Neue"/>
                <w:noProof/>
                <w:webHidden/>
              </w:rPr>
              <w:tab/>
            </w:r>
            <w:r w:rsidR="001815ED" w:rsidRPr="00CC62C6">
              <w:rPr>
                <w:rFonts w:ascii="Helvetica Neue" w:hAnsi="Helvetica Neue"/>
                <w:noProof/>
                <w:webHidden/>
              </w:rPr>
              <w:fldChar w:fldCharType="begin"/>
            </w:r>
            <w:r w:rsidR="001815ED" w:rsidRPr="00CC62C6">
              <w:rPr>
                <w:rFonts w:ascii="Helvetica Neue" w:hAnsi="Helvetica Neue"/>
                <w:noProof/>
                <w:webHidden/>
              </w:rPr>
              <w:instrText xml:space="preserve"> PAGEREF _Toc72228915 \h </w:instrText>
            </w:r>
            <w:r w:rsidR="001815ED" w:rsidRPr="00CC62C6">
              <w:rPr>
                <w:rFonts w:ascii="Helvetica Neue" w:hAnsi="Helvetica Neue"/>
                <w:noProof/>
                <w:webHidden/>
              </w:rPr>
            </w:r>
            <w:r w:rsidR="001815ED" w:rsidRPr="00CC62C6">
              <w:rPr>
                <w:rFonts w:ascii="Helvetica Neue" w:hAnsi="Helvetica Neue"/>
                <w:noProof/>
                <w:webHidden/>
              </w:rPr>
              <w:fldChar w:fldCharType="separate"/>
            </w:r>
            <w:r w:rsidR="001815ED" w:rsidRPr="00CC62C6">
              <w:rPr>
                <w:rFonts w:ascii="Helvetica Neue" w:hAnsi="Helvetica Neue"/>
                <w:noProof/>
                <w:webHidden/>
              </w:rPr>
              <w:t>7</w:t>
            </w:r>
            <w:r w:rsidR="001815ED" w:rsidRPr="00CC62C6">
              <w:rPr>
                <w:rFonts w:ascii="Helvetica Neue" w:hAnsi="Helvetica Neue"/>
                <w:noProof/>
                <w:webHidden/>
              </w:rPr>
              <w:fldChar w:fldCharType="end"/>
            </w:r>
          </w:hyperlink>
        </w:p>
        <w:p w14:paraId="75A79E1F" w14:textId="7DE5F840"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16" w:history="1">
            <w:r w:rsidR="001815ED" w:rsidRPr="00CC62C6">
              <w:rPr>
                <w:rStyle w:val="Hyperlink"/>
                <w:rFonts w:ascii="Helvetica Neue" w:hAnsi="Helvetica Neue"/>
                <w:i w:val="0"/>
                <w:iCs w:val="0"/>
                <w:noProof/>
              </w:rPr>
              <w:t>Groupe d’accompagnement</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_Toc72228916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7</w:t>
            </w:r>
            <w:r w:rsidR="001815ED" w:rsidRPr="00CC62C6">
              <w:rPr>
                <w:rFonts w:ascii="Helvetica Neue" w:hAnsi="Helvetica Neue"/>
                <w:i w:val="0"/>
                <w:iCs w:val="0"/>
                <w:noProof/>
                <w:webHidden/>
              </w:rPr>
              <w:fldChar w:fldCharType="end"/>
            </w:r>
          </w:hyperlink>
        </w:p>
        <w:p w14:paraId="3A69F716" w14:textId="6BB20A49"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17" w:history="1">
            <w:r w:rsidR="001815ED" w:rsidRPr="00CC62C6">
              <w:rPr>
                <w:rStyle w:val="Hyperlink"/>
                <w:rFonts w:ascii="Helvetica Neue" w:hAnsi="Helvetica Neue"/>
                <w:i w:val="0"/>
                <w:iCs w:val="0"/>
                <w:noProof/>
              </w:rPr>
              <w:t>Groupe de travail</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_Toc72228917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7</w:t>
            </w:r>
            <w:r w:rsidR="001815ED" w:rsidRPr="00CC62C6">
              <w:rPr>
                <w:rFonts w:ascii="Helvetica Neue" w:hAnsi="Helvetica Neue"/>
                <w:i w:val="0"/>
                <w:iCs w:val="0"/>
                <w:noProof/>
                <w:webHidden/>
              </w:rPr>
              <w:fldChar w:fldCharType="end"/>
            </w:r>
          </w:hyperlink>
        </w:p>
        <w:p w14:paraId="0E38C928" w14:textId="5154BF61"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18" w:history="1">
            <w:r w:rsidR="001815ED" w:rsidRPr="00CC62C6">
              <w:rPr>
                <w:rStyle w:val="Hyperlink"/>
                <w:rFonts w:ascii="Helvetica Neue" w:hAnsi="Helvetica Neue"/>
                <w:i w:val="0"/>
                <w:iCs w:val="0"/>
                <w:noProof/>
              </w:rPr>
              <w:t>Auteur·e·s</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_Toc72228918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7</w:t>
            </w:r>
            <w:r w:rsidR="001815ED" w:rsidRPr="00CC62C6">
              <w:rPr>
                <w:rFonts w:ascii="Helvetica Neue" w:hAnsi="Helvetica Neue"/>
                <w:i w:val="0"/>
                <w:iCs w:val="0"/>
                <w:noProof/>
                <w:webHidden/>
              </w:rPr>
              <w:fldChar w:fldCharType="end"/>
            </w:r>
          </w:hyperlink>
        </w:p>
        <w:p w14:paraId="3389C5EB" w14:textId="0D2F83F6" w:rsidR="001815ED" w:rsidRPr="00CC62C6" w:rsidRDefault="007D4703" w:rsidP="001815ED">
          <w:pPr>
            <w:pStyle w:val="Verzeichnis1"/>
            <w:tabs>
              <w:tab w:val="right" w:leader="dot" w:pos="9062"/>
            </w:tabs>
            <w:spacing w:before="40" w:after="0" w:line="276" w:lineRule="auto"/>
            <w:rPr>
              <w:rFonts w:ascii="Helvetica Neue" w:eastAsiaTheme="minorEastAsia" w:hAnsi="Helvetica Neue"/>
              <w:b w:val="0"/>
              <w:bCs w:val="0"/>
              <w:noProof/>
              <w:lang w:eastAsia="de-DE"/>
            </w:rPr>
          </w:pPr>
          <w:hyperlink w:anchor="_Toc72228919" w:history="1">
            <w:r w:rsidR="001815ED" w:rsidRPr="00CC62C6">
              <w:rPr>
                <w:rStyle w:val="Hyperlink"/>
                <w:rFonts w:ascii="Helvetica Neue" w:hAnsi="Helvetica Neue"/>
                <w:noProof/>
              </w:rPr>
              <w:t>Fichiers médias, contact</w:t>
            </w:r>
            <w:r w:rsidR="001815ED" w:rsidRPr="00CC62C6">
              <w:rPr>
                <w:rFonts w:ascii="Helvetica Neue" w:hAnsi="Helvetica Neue"/>
                <w:noProof/>
                <w:webHidden/>
              </w:rPr>
              <w:tab/>
            </w:r>
            <w:r w:rsidR="001815ED" w:rsidRPr="00CC62C6">
              <w:rPr>
                <w:rFonts w:ascii="Helvetica Neue" w:hAnsi="Helvetica Neue"/>
                <w:noProof/>
                <w:webHidden/>
              </w:rPr>
              <w:fldChar w:fldCharType="begin"/>
            </w:r>
            <w:r w:rsidR="001815ED" w:rsidRPr="00CC62C6">
              <w:rPr>
                <w:rFonts w:ascii="Helvetica Neue" w:hAnsi="Helvetica Neue"/>
                <w:noProof/>
                <w:webHidden/>
              </w:rPr>
              <w:instrText xml:space="preserve"> PAGEREF _Toc72228919 \h </w:instrText>
            </w:r>
            <w:r w:rsidR="001815ED" w:rsidRPr="00CC62C6">
              <w:rPr>
                <w:rFonts w:ascii="Helvetica Neue" w:hAnsi="Helvetica Neue"/>
                <w:noProof/>
                <w:webHidden/>
              </w:rPr>
            </w:r>
            <w:r w:rsidR="001815ED" w:rsidRPr="00CC62C6">
              <w:rPr>
                <w:rFonts w:ascii="Helvetica Neue" w:hAnsi="Helvetica Neue"/>
                <w:noProof/>
                <w:webHidden/>
              </w:rPr>
              <w:fldChar w:fldCharType="separate"/>
            </w:r>
            <w:r w:rsidR="001815ED" w:rsidRPr="00CC62C6">
              <w:rPr>
                <w:rFonts w:ascii="Helvetica Neue" w:hAnsi="Helvetica Neue"/>
                <w:noProof/>
                <w:webHidden/>
              </w:rPr>
              <w:t>8</w:t>
            </w:r>
            <w:r w:rsidR="001815ED" w:rsidRPr="00CC62C6">
              <w:rPr>
                <w:rFonts w:ascii="Helvetica Neue" w:hAnsi="Helvetica Neue"/>
                <w:noProof/>
                <w:webHidden/>
              </w:rPr>
              <w:fldChar w:fldCharType="end"/>
            </w:r>
          </w:hyperlink>
        </w:p>
        <w:p w14:paraId="477A9FAA" w14:textId="1E51D2BB"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20" w:history="1">
            <w:r w:rsidR="001815ED" w:rsidRPr="00CC62C6">
              <w:rPr>
                <w:rStyle w:val="Hyperlink"/>
                <w:rFonts w:ascii="Helvetica Neue" w:hAnsi="Helvetica Neue"/>
                <w:i w:val="0"/>
                <w:iCs w:val="0"/>
                <w:noProof/>
              </w:rPr>
              <w:t>Fichiers médias</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_Toc72228920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8</w:t>
            </w:r>
            <w:r w:rsidR="001815ED" w:rsidRPr="00CC62C6">
              <w:rPr>
                <w:rFonts w:ascii="Helvetica Neue" w:hAnsi="Helvetica Neue"/>
                <w:i w:val="0"/>
                <w:iCs w:val="0"/>
                <w:noProof/>
                <w:webHidden/>
              </w:rPr>
              <w:fldChar w:fldCharType="end"/>
            </w:r>
          </w:hyperlink>
        </w:p>
        <w:p w14:paraId="464C07B0" w14:textId="4B251DD5"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21" w:history="1">
            <w:r w:rsidR="001815ED" w:rsidRPr="00CC62C6">
              <w:rPr>
                <w:rStyle w:val="Hyperlink"/>
                <w:rFonts w:ascii="Helvetica Neue" w:hAnsi="Helvetica Neue"/>
                <w:i w:val="0"/>
                <w:iCs w:val="0"/>
                <w:noProof/>
              </w:rPr>
              <w:t>Textes d’expert·e·s</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_Toc72228921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8</w:t>
            </w:r>
            <w:r w:rsidR="001815ED" w:rsidRPr="00CC62C6">
              <w:rPr>
                <w:rFonts w:ascii="Helvetica Neue" w:hAnsi="Helvetica Neue"/>
                <w:i w:val="0"/>
                <w:iCs w:val="0"/>
                <w:noProof/>
                <w:webHidden/>
              </w:rPr>
              <w:fldChar w:fldCharType="end"/>
            </w:r>
          </w:hyperlink>
        </w:p>
        <w:p w14:paraId="6DCFB6FD" w14:textId="195BD78E" w:rsidR="001815ED" w:rsidRPr="00CC62C6" w:rsidRDefault="007D4703" w:rsidP="001815ED">
          <w:pPr>
            <w:pStyle w:val="Verzeichnis2"/>
            <w:tabs>
              <w:tab w:val="right" w:leader="dot" w:pos="9062"/>
            </w:tabs>
            <w:spacing w:before="40" w:line="276" w:lineRule="auto"/>
            <w:rPr>
              <w:rFonts w:ascii="Helvetica Neue" w:eastAsiaTheme="minorEastAsia" w:hAnsi="Helvetica Neue"/>
              <w:i w:val="0"/>
              <w:iCs w:val="0"/>
              <w:noProof/>
              <w:lang w:eastAsia="de-DE"/>
            </w:rPr>
          </w:pPr>
          <w:hyperlink w:anchor="_Toc72228922" w:history="1">
            <w:r w:rsidR="001815ED" w:rsidRPr="00CC62C6">
              <w:rPr>
                <w:rStyle w:val="Hyperlink"/>
                <w:rFonts w:ascii="Helvetica Neue" w:hAnsi="Helvetica Neue"/>
                <w:i w:val="0"/>
                <w:iCs w:val="0"/>
                <w:noProof/>
              </w:rPr>
              <w:t>Contact</w:t>
            </w:r>
            <w:r w:rsidR="001815ED" w:rsidRPr="00CC62C6">
              <w:rPr>
                <w:rFonts w:ascii="Helvetica Neue" w:hAnsi="Helvetica Neue"/>
                <w:i w:val="0"/>
                <w:iCs w:val="0"/>
                <w:noProof/>
                <w:webHidden/>
              </w:rPr>
              <w:tab/>
            </w:r>
            <w:r w:rsidR="001815ED" w:rsidRPr="00CC62C6">
              <w:rPr>
                <w:rFonts w:ascii="Helvetica Neue" w:hAnsi="Helvetica Neue"/>
                <w:i w:val="0"/>
                <w:iCs w:val="0"/>
                <w:noProof/>
                <w:webHidden/>
              </w:rPr>
              <w:fldChar w:fldCharType="begin"/>
            </w:r>
            <w:r w:rsidR="001815ED" w:rsidRPr="00CC62C6">
              <w:rPr>
                <w:rFonts w:ascii="Helvetica Neue" w:hAnsi="Helvetica Neue"/>
                <w:i w:val="0"/>
                <w:iCs w:val="0"/>
                <w:noProof/>
                <w:webHidden/>
              </w:rPr>
              <w:instrText xml:space="preserve"> PAGEREF _Toc72228922 \h </w:instrText>
            </w:r>
            <w:r w:rsidR="001815ED" w:rsidRPr="00CC62C6">
              <w:rPr>
                <w:rFonts w:ascii="Helvetica Neue" w:hAnsi="Helvetica Neue"/>
                <w:i w:val="0"/>
                <w:iCs w:val="0"/>
                <w:noProof/>
                <w:webHidden/>
              </w:rPr>
            </w:r>
            <w:r w:rsidR="001815ED" w:rsidRPr="00CC62C6">
              <w:rPr>
                <w:rFonts w:ascii="Helvetica Neue" w:hAnsi="Helvetica Neue"/>
                <w:i w:val="0"/>
                <w:iCs w:val="0"/>
                <w:noProof/>
                <w:webHidden/>
              </w:rPr>
              <w:fldChar w:fldCharType="separate"/>
            </w:r>
            <w:r w:rsidR="001815ED" w:rsidRPr="00CC62C6">
              <w:rPr>
                <w:rFonts w:ascii="Helvetica Neue" w:hAnsi="Helvetica Neue"/>
                <w:i w:val="0"/>
                <w:iCs w:val="0"/>
                <w:noProof/>
                <w:webHidden/>
              </w:rPr>
              <w:t>8</w:t>
            </w:r>
            <w:r w:rsidR="001815ED" w:rsidRPr="00CC62C6">
              <w:rPr>
                <w:rFonts w:ascii="Helvetica Neue" w:hAnsi="Helvetica Neue"/>
                <w:i w:val="0"/>
                <w:iCs w:val="0"/>
                <w:noProof/>
                <w:webHidden/>
              </w:rPr>
              <w:fldChar w:fldCharType="end"/>
            </w:r>
          </w:hyperlink>
        </w:p>
        <w:p w14:paraId="56A41707" w14:textId="54ABEFC3" w:rsidR="00F16ED4" w:rsidRPr="00D22E9F" w:rsidRDefault="00F16ED4" w:rsidP="001815ED">
          <w:pPr>
            <w:spacing w:before="40" w:line="276" w:lineRule="auto"/>
            <w:rPr>
              <w:lang w:val="fr-CH"/>
            </w:rPr>
          </w:pPr>
          <w:r w:rsidRPr="00CC62C6">
            <w:rPr>
              <w:b/>
              <w:bCs/>
              <w:noProof/>
              <w:szCs w:val="20"/>
              <w:lang w:val="fr-CH"/>
            </w:rPr>
            <w:fldChar w:fldCharType="end"/>
          </w:r>
        </w:p>
      </w:sdtContent>
    </w:sdt>
    <w:p w14:paraId="1A7173CF" w14:textId="27177894" w:rsidR="00CC62C6" w:rsidRDefault="00CC62C6" w:rsidP="001815ED">
      <w:pPr>
        <w:pStyle w:val="berschrift1"/>
        <w:spacing w:before="40" w:line="276" w:lineRule="auto"/>
      </w:pPr>
      <w:r>
        <w:br w:type="page"/>
      </w:r>
    </w:p>
    <w:p w14:paraId="23E8725C" w14:textId="77777777" w:rsidR="00A007F4" w:rsidRPr="00D22E9F" w:rsidRDefault="00A007F4" w:rsidP="00AA7621">
      <w:pPr>
        <w:pStyle w:val="berschrift1"/>
      </w:pPr>
      <w:bookmarkStart w:id="0" w:name="_Toc72228906"/>
      <w:r w:rsidRPr="00D22E9F">
        <w:lastRenderedPageBreak/>
        <w:t>À propos de la campagne « Penser un mo(nu)ment ! »</w:t>
      </w:r>
      <w:bookmarkEnd w:id="0"/>
    </w:p>
    <w:p w14:paraId="4698E8D0" w14:textId="77777777" w:rsidR="004A0CA2" w:rsidRPr="00D22E9F" w:rsidRDefault="004A0CA2" w:rsidP="004A0CA2">
      <w:pPr>
        <w:rPr>
          <w:lang w:val="fr-CH"/>
        </w:rPr>
      </w:pPr>
    </w:p>
    <w:p w14:paraId="0AD8D05C" w14:textId="77777777" w:rsidR="00A007F4" w:rsidRPr="00D22E9F" w:rsidRDefault="00A007F4" w:rsidP="00A007F4">
      <w:pPr>
        <w:rPr>
          <w:b/>
          <w:bCs/>
          <w:szCs w:val="20"/>
          <w:lang w:val="fr-CH"/>
        </w:rPr>
      </w:pPr>
      <w:r w:rsidRPr="00D22E9F">
        <w:rPr>
          <w:b/>
          <w:bCs/>
          <w:szCs w:val="20"/>
          <w:lang w:val="fr-CH"/>
        </w:rPr>
        <w:t>Le 1 mars 2021, l’</w:t>
      </w:r>
      <w:r w:rsidRPr="00D22E9F">
        <w:rPr>
          <w:rFonts w:eastAsia="Times New Roman" w:cs="Times New Roman"/>
          <w:b/>
          <w:szCs w:val="20"/>
          <w:lang w:val="fr-CH" w:eastAsia="fr-FR"/>
        </w:rPr>
        <w:t>Académie suisse des sciences humaines et sociales (ASSH) a lancé un projet interactif en ligne sur les monuments suisses : « </w:t>
      </w:r>
      <w:r w:rsidRPr="00D22E9F">
        <w:rPr>
          <w:b/>
          <w:szCs w:val="20"/>
          <w:lang w:val="fr-CH"/>
        </w:rPr>
        <w:t xml:space="preserve">Penser un mo(nu)ment ! » s’empare du débat sur les monuments controversés qui s’est enflammé en 2020 dans le sillage du mouvement </w:t>
      </w:r>
      <w:r w:rsidRPr="00D22E9F">
        <w:rPr>
          <w:b/>
          <w:bCs/>
          <w:i/>
          <w:szCs w:val="20"/>
          <w:lang w:val="fr-CH"/>
        </w:rPr>
        <w:t>Black Lives Matter</w:t>
      </w:r>
      <w:r w:rsidRPr="00D22E9F">
        <w:rPr>
          <w:b/>
          <w:bCs/>
          <w:szCs w:val="20"/>
          <w:lang w:val="fr-CH"/>
        </w:rPr>
        <w:t>. Au-delà des aspects postcoloniaux, le projet pose la question : que voulons-nous commémorer dans l’espace public – et comment ?</w:t>
      </w:r>
    </w:p>
    <w:p w14:paraId="3ABE1836" w14:textId="77777777" w:rsidR="00A007F4" w:rsidRPr="00D22E9F" w:rsidRDefault="00A007F4" w:rsidP="00A007F4">
      <w:pPr>
        <w:rPr>
          <w:b/>
          <w:bCs/>
          <w:sz w:val="24"/>
          <w:szCs w:val="32"/>
          <w:lang w:val="fr-CH"/>
        </w:rPr>
      </w:pPr>
    </w:p>
    <w:p w14:paraId="29B3B1B3" w14:textId="77777777" w:rsidR="00A007F4" w:rsidRPr="00D22E9F" w:rsidRDefault="00A007F4" w:rsidP="00A007F4">
      <w:pPr>
        <w:rPr>
          <w:szCs w:val="21"/>
          <w:lang w:val="fr-CH"/>
        </w:rPr>
      </w:pPr>
      <w:r w:rsidRPr="00D22E9F">
        <w:rPr>
          <w:szCs w:val="21"/>
          <w:lang w:val="fr-CH"/>
        </w:rPr>
        <w:t>De nombreux mémoriaux ont été érigés des décennies, voire des siècles après les événements ou la mort des personnes qu’ils rappellent. Raison pour laquelle les monuments ne tirent pas leur signification uniquement du passé auquel ils se rapportent, mais aussi du présent dans lequel ils ont vu le jour. Comme pour toutes les formes de savoirs, ils font partie du réservoir culturel d’une société. Toute en possédant une présence matérielle, ils peuvent tomber dans l’insignifiance pendant des décennies ou plus longtemps encore, avant que leur sens, leur contenu et leur message ne (re)prennent subitement une connotation positive ou négative.</w:t>
      </w:r>
    </w:p>
    <w:p w14:paraId="6DB4F0F3" w14:textId="77777777" w:rsidR="00A007F4" w:rsidRPr="00D22E9F" w:rsidRDefault="00A007F4" w:rsidP="00A007F4">
      <w:pPr>
        <w:rPr>
          <w:szCs w:val="21"/>
          <w:lang w:val="fr-CH"/>
        </w:rPr>
      </w:pPr>
    </w:p>
    <w:p w14:paraId="518C7AB6" w14:textId="0A454891" w:rsidR="00A007F4" w:rsidRPr="00D22E9F" w:rsidRDefault="00A007F4" w:rsidP="00A007F4">
      <w:pPr>
        <w:rPr>
          <w:szCs w:val="21"/>
          <w:lang w:val="fr-CH"/>
        </w:rPr>
      </w:pPr>
      <w:r w:rsidRPr="00D22E9F">
        <w:rPr>
          <w:szCs w:val="21"/>
          <w:lang w:val="fr-CH"/>
        </w:rPr>
        <w:t>Lorsque la politique sort des institutions pour être portée dans la rue, on observe que l’on communique régulièrement par le truchement des monuments</w:t>
      </w:r>
      <w:r w:rsidR="00370551" w:rsidRPr="00D22E9F">
        <w:rPr>
          <w:szCs w:val="21"/>
          <w:lang w:val="fr-CH"/>
        </w:rPr>
        <w:t>.</w:t>
      </w:r>
      <w:r w:rsidRPr="00D22E9F">
        <w:rPr>
          <w:szCs w:val="21"/>
          <w:lang w:val="fr-CH"/>
        </w:rPr>
        <w:t xml:space="preserve"> Les mouvements sociaux – récemment les mouvements féministes, les mouvements de jeunes ou encore celui du </w:t>
      </w:r>
      <w:r w:rsidRPr="00D22E9F">
        <w:rPr>
          <w:i/>
          <w:iCs/>
          <w:szCs w:val="21"/>
          <w:lang w:val="fr-CH"/>
        </w:rPr>
        <w:t>Black Lives Matter</w:t>
      </w:r>
      <w:r w:rsidRPr="00D22E9F">
        <w:rPr>
          <w:szCs w:val="21"/>
          <w:lang w:val="fr-CH"/>
        </w:rPr>
        <w:t xml:space="preserve"> – chargent de sens les personnages et allégories statiques et les dynamisent : le mouvement féministe a repeint de violet des monuments de personnalités et les a vêtus de soutien-gorge et mini-jupes. Les jeunes ont passé une couche multicolore sur des monuments falots pour lutter contre le gris et la banquise. Le mouvement </w:t>
      </w:r>
      <w:r w:rsidRPr="00D22E9F">
        <w:rPr>
          <w:i/>
          <w:iCs/>
          <w:szCs w:val="21"/>
          <w:lang w:val="fr-CH"/>
        </w:rPr>
        <w:t>Black Lives Matter</w:t>
      </w:r>
      <w:r w:rsidRPr="00D22E9F">
        <w:rPr>
          <w:szCs w:val="21"/>
          <w:lang w:val="fr-CH"/>
        </w:rPr>
        <w:t xml:space="preserve"> aux États-Unis a renversé de leur piédestal les monuments à la gloire des généraux de la guerre de Sécession. </w:t>
      </w:r>
    </w:p>
    <w:p w14:paraId="154C6944" w14:textId="77777777" w:rsidR="00A007F4" w:rsidRPr="00D22E9F" w:rsidRDefault="00A007F4" w:rsidP="00A007F4">
      <w:pPr>
        <w:rPr>
          <w:szCs w:val="21"/>
          <w:lang w:val="fr-CH"/>
        </w:rPr>
      </w:pPr>
    </w:p>
    <w:p w14:paraId="2F6F24AE" w14:textId="47FE11B7" w:rsidR="00A007F4" w:rsidRPr="00D22E9F" w:rsidRDefault="00A007F4" w:rsidP="00A007F4">
      <w:pPr>
        <w:suppressAutoHyphens/>
        <w:rPr>
          <w:bCs/>
          <w:szCs w:val="20"/>
          <w:lang w:val="fr-CH"/>
        </w:rPr>
      </w:pPr>
      <w:r w:rsidRPr="00D22E9F">
        <w:rPr>
          <w:szCs w:val="21"/>
          <w:lang w:val="fr-CH"/>
        </w:rPr>
        <w:t xml:space="preserve">Comme on le sait, le mouvement BLM s’est étendu à l’Europe et ainsi à la Suisse : </w:t>
      </w:r>
      <w:r w:rsidRPr="00D22E9F">
        <w:rPr>
          <w:bCs/>
          <w:szCs w:val="20"/>
          <w:lang w:val="fr-CH"/>
        </w:rPr>
        <w:t xml:space="preserve">Des personnes ont aspergé de peinture rouge la statue de </w:t>
      </w:r>
      <w:r w:rsidRPr="00D22E9F">
        <w:rPr>
          <w:szCs w:val="20"/>
          <w:lang w:val="fr-CH"/>
        </w:rPr>
        <w:t>David de Pury à Neuchâtel ou voilé la plaque commémorative de Johann August Sutter à Rünenberg. Les participantes de la grève des femmes de 2019 ont également interagi avec les monuments suisses, en les affublant de drapeaux roses et de slogans féministes.</w:t>
      </w:r>
    </w:p>
    <w:p w14:paraId="55DEEBEB" w14:textId="77777777" w:rsidR="00A007F4" w:rsidRPr="00D22E9F" w:rsidRDefault="00A007F4" w:rsidP="00A007F4">
      <w:pPr>
        <w:suppressAutoHyphens/>
        <w:rPr>
          <w:szCs w:val="20"/>
          <w:lang w:val="fr-CH"/>
        </w:rPr>
      </w:pPr>
    </w:p>
    <w:p w14:paraId="640D85DD" w14:textId="77777777" w:rsidR="00A007F4" w:rsidRPr="00D22E9F" w:rsidRDefault="00A007F4" w:rsidP="00A007F4">
      <w:pPr>
        <w:suppressAutoHyphens/>
        <w:rPr>
          <w:szCs w:val="20"/>
          <w:lang w:val="fr-CH"/>
        </w:rPr>
      </w:pPr>
      <w:r w:rsidRPr="00D22E9F">
        <w:rPr>
          <w:szCs w:val="20"/>
          <w:lang w:val="fr-CH"/>
        </w:rPr>
        <w:t>Un groupe de travail examine à Zurich 80 monuments au prisme de leurs références racistes. À Berne, toutes les nouvelles rues devront porter le nom d’une femme jusqu’à ce que l’égalité soit atteinte. Dès 2018, l’université de Neuchâtel a rebaptisé l’« Espace Louis Agassiz », auteur de théories racistes, en « Espace Tilo Frey », nom de la première conseillère nationale suisse de couleur. Et l’université de Genève a récemment institué une commission chargée du souvenir des anciens professeurs.</w:t>
      </w:r>
    </w:p>
    <w:p w14:paraId="75D553E9" w14:textId="77777777" w:rsidR="00A007F4" w:rsidRPr="00D22E9F" w:rsidRDefault="00A007F4" w:rsidP="00A007F4">
      <w:pPr>
        <w:rPr>
          <w:szCs w:val="21"/>
          <w:lang w:val="fr-CH"/>
        </w:rPr>
      </w:pPr>
    </w:p>
    <w:p w14:paraId="14010FAD" w14:textId="77777777" w:rsidR="00A007F4" w:rsidRPr="00D22E9F" w:rsidRDefault="00A007F4" w:rsidP="00A007F4">
      <w:pPr>
        <w:rPr>
          <w:szCs w:val="21"/>
          <w:lang w:val="fr-CH"/>
        </w:rPr>
      </w:pPr>
    </w:p>
    <w:p w14:paraId="5B3FD3B7" w14:textId="53FFFB0D" w:rsidR="00E20A2F" w:rsidRPr="00D22E9F" w:rsidRDefault="00A007F4" w:rsidP="004A0CA2">
      <w:pPr>
        <w:rPr>
          <w:szCs w:val="21"/>
          <w:lang w:val="fr-CH"/>
        </w:rPr>
      </w:pPr>
      <w:r w:rsidRPr="00D22E9F">
        <w:rPr>
          <w:szCs w:val="20"/>
          <w:lang w:val="fr-CH"/>
        </w:rPr>
        <w:t>Quelles personnes, quels événements et faits une société doit-elle honorer dans l’espace public ? De quoi doit-elle se souvenir – et comment ? La campagne « Penser un mo(nu)ment ! » de l’ASSH exhorte à débattre de ces questions – également hors des cercles de spécialistes. Elle s’inscrit dans le programme de festivités autour le 75</w:t>
      </w:r>
      <w:r w:rsidRPr="00D22E9F">
        <w:rPr>
          <w:szCs w:val="20"/>
          <w:vertAlign w:val="superscript"/>
          <w:lang w:val="fr-CH"/>
        </w:rPr>
        <w:t>e</w:t>
      </w:r>
      <w:r w:rsidRPr="00D22E9F">
        <w:rPr>
          <w:szCs w:val="20"/>
          <w:lang w:val="fr-CH"/>
        </w:rPr>
        <w:t xml:space="preserve"> anniversaire de l’Académie.  </w:t>
      </w:r>
    </w:p>
    <w:p w14:paraId="2E15151E" w14:textId="77777777" w:rsidR="00E20A2F" w:rsidRPr="00D22E9F" w:rsidRDefault="00E20A2F" w:rsidP="004A0CA2">
      <w:pPr>
        <w:rPr>
          <w:szCs w:val="21"/>
          <w:lang w:val="fr-CH"/>
        </w:rPr>
      </w:pPr>
    </w:p>
    <w:p w14:paraId="545A6CB9" w14:textId="69B770F5" w:rsidR="00E804A9" w:rsidRPr="00D22E9F" w:rsidRDefault="00E804A9" w:rsidP="004A0CA2">
      <w:pPr>
        <w:rPr>
          <w:szCs w:val="21"/>
          <w:lang w:val="fr-CH"/>
        </w:rPr>
      </w:pPr>
    </w:p>
    <w:p w14:paraId="0F50316C" w14:textId="0881681E" w:rsidR="00E804A9" w:rsidRPr="00D22E9F" w:rsidRDefault="00E804A9" w:rsidP="00E804A9">
      <w:pPr>
        <w:ind w:left="708"/>
        <w:rPr>
          <w:szCs w:val="21"/>
          <w:lang w:val="fr-CH"/>
        </w:rPr>
      </w:pPr>
      <w:r w:rsidRPr="00D22E9F">
        <w:rPr>
          <w:szCs w:val="21"/>
          <w:lang w:val="fr-CH"/>
        </w:rPr>
        <w:sym w:font="Wingdings" w:char="F0E0"/>
      </w:r>
      <w:r w:rsidRPr="00D22E9F">
        <w:rPr>
          <w:szCs w:val="21"/>
          <w:lang w:val="fr-CH"/>
        </w:rPr>
        <w:t xml:space="preserve"> </w:t>
      </w:r>
      <w:r w:rsidR="00A007F4" w:rsidRPr="00D22E9F">
        <w:rPr>
          <w:szCs w:val="21"/>
          <w:lang w:val="fr-CH"/>
        </w:rPr>
        <w:t xml:space="preserve">Vous trouverez plus d’information sur le contexte thématique dans le </w:t>
      </w:r>
      <w:hyperlink r:id="rId13" w:anchor="c305" w:history="1">
        <w:r w:rsidR="00A007F4" w:rsidRPr="00D22E9F">
          <w:rPr>
            <w:rStyle w:val="Hyperlink"/>
            <w:szCs w:val="21"/>
            <w:lang w:val="fr-CH"/>
          </w:rPr>
          <w:t>texte introductif</w:t>
        </w:r>
      </w:hyperlink>
      <w:r w:rsidR="00A007F4" w:rsidRPr="00D22E9F">
        <w:rPr>
          <w:szCs w:val="21"/>
          <w:lang w:val="fr-CH"/>
        </w:rPr>
        <w:t xml:space="preserve"> du Dr. Markus Zürcher et dans les autres </w:t>
      </w:r>
      <w:hyperlink r:id="rId14" w:anchor="c217" w:history="1">
        <w:r w:rsidR="00A007F4" w:rsidRPr="00D22E9F">
          <w:rPr>
            <w:rStyle w:val="Hyperlink"/>
            <w:szCs w:val="21"/>
            <w:lang w:val="fr-CH"/>
          </w:rPr>
          <w:t>textes d’expert·e·</w:t>
        </w:r>
      </w:hyperlink>
      <w:r w:rsidR="00A007F4" w:rsidRPr="00D22E9F">
        <w:rPr>
          <w:szCs w:val="21"/>
          <w:lang w:val="fr-CH"/>
        </w:rPr>
        <w:t xml:space="preserve">s. </w:t>
      </w:r>
    </w:p>
    <w:p w14:paraId="506420E2" w14:textId="40561C0C" w:rsidR="00E804A9" w:rsidRPr="00D22E9F" w:rsidRDefault="00E804A9" w:rsidP="00E804A9">
      <w:pPr>
        <w:ind w:left="708"/>
        <w:rPr>
          <w:szCs w:val="21"/>
          <w:lang w:val="fr-CH"/>
        </w:rPr>
      </w:pPr>
    </w:p>
    <w:p w14:paraId="52DB9DE1" w14:textId="05F60590" w:rsidR="00E804A9" w:rsidRPr="00D22E9F" w:rsidRDefault="00E804A9" w:rsidP="00E804A9">
      <w:pPr>
        <w:ind w:left="708"/>
        <w:rPr>
          <w:szCs w:val="21"/>
          <w:lang w:val="fr-CH"/>
        </w:rPr>
      </w:pPr>
      <w:r w:rsidRPr="00D22E9F">
        <w:rPr>
          <w:szCs w:val="21"/>
          <w:lang w:val="fr-CH"/>
        </w:rPr>
        <w:sym w:font="Wingdings" w:char="F0E0"/>
      </w:r>
      <w:r w:rsidRPr="00D22E9F">
        <w:rPr>
          <w:szCs w:val="21"/>
          <w:lang w:val="fr-CH"/>
        </w:rPr>
        <w:t xml:space="preserve"> </w:t>
      </w:r>
      <w:r w:rsidR="00A007F4" w:rsidRPr="00D22E9F">
        <w:rPr>
          <w:szCs w:val="21"/>
          <w:lang w:val="fr-CH"/>
        </w:rPr>
        <w:t xml:space="preserve">Pour plus d’information sur la campagne «Penser un mo(nu)ment!», veuillez consulter la page concernant le </w:t>
      </w:r>
      <w:hyperlink r:id="rId15" w:history="1">
        <w:r w:rsidR="00A007F4" w:rsidRPr="00D22E9F">
          <w:rPr>
            <w:rStyle w:val="Hyperlink"/>
            <w:szCs w:val="21"/>
            <w:lang w:val="fr-CH"/>
          </w:rPr>
          <w:t>contexte</w:t>
        </w:r>
      </w:hyperlink>
      <w:r w:rsidR="00A007F4" w:rsidRPr="00D22E9F">
        <w:rPr>
          <w:szCs w:val="21"/>
          <w:lang w:val="fr-CH"/>
        </w:rPr>
        <w:t xml:space="preserve"> et le </w:t>
      </w:r>
      <w:hyperlink r:id="rId16" w:history="1">
        <w:r w:rsidR="00A007F4" w:rsidRPr="00D22E9F">
          <w:rPr>
            <w:rStyle w:val="Hyperlink"/>
            <w:szCs w:val="21"/>
            <w:lang w:val="fr-CH"/>
          </w:rPr>
          <w:t>communiqué de presse</w:t>
        </w:r>
      </w:hyperlink>
      <w:r w:rsidR="00A007F4" w:rsidRPr="00D22E9F">
        <w:rPr>
          <w:szCs w:val="21"/>
          <w:lang w:val="fr-CH"/>
        </w:rPr>
        <w:t xml:space="preserve"> lors du lancement (</w:t>
      </w:r>
      <w:r w:rsidR="00D22E9F">
        <w:rPr>
          <w:szCs w:val="21"/>
          <w:lang w:val="fr-CH"/>
        </w:rPr>
        <w:t>1 mars 2021).</w:t>
      </w:r>
    </w:p>
    <w:p w14:paraId="03B78E49" w14:textId="7F14C341" w:rsidR="00370551" w:rsidRPr="00D22E9F" w:rsidRDefault="00370551" w:rsidP="004A0CA2">
      <w:pPr>
        <w:rPr>
          <w:szCs w:val="21"/>
          <w:lang w:val="fr-CH"/>
        </w:rPr>
      </w:pPr>
      <w:r w:rsidRPr="00D22E9F">
        <w:rPr>
          <w:szCs w:val="21"/>
          <w:lang w:val="fr-CH"/>
        </w:rPr>
        <w:br w:type="page"/>
      </w:r>
    </w:p>
    <w:p w14:paraId="03CC10AC" w14:textId="77777777" w:rsidR="00370551" w:rsidRPr="00AA7621" w:rsidRDefault="00370551" w:rsidP="00AA7621">
      <w:pPr>
        <w:pStyle w:val="berschrift1"/>
      </w:pPr>
      <w:bookmarkStart w:id="1" w:name="_Toc72228907"/>
      <w:r w:rsidRPr="00AA7621">
        <w:lastRenderedPageBreak/>
        <w:t>Trois lignes d’action interactive</w:t>
      </w:r>
      <w:bookmarkEnd w:id="1"/>
    </w:p>
    <w:p w14:paraId="0526B540" w14:textId="2066D1D5" w:rsidR="00E67966" w:rsidRPr="00AA7621" w:rsidRDefault="00370551" w:rsidP="00AA7621">
      <w:pPr>
        <w:pStyle w:val="berschrift2"/>
      </w:pPr>
      <w:bookmarkStart w:id="2" w:name="_Toc72228908"/>
      <w:r w:rsidRPr="00AA7621">
        <w:t>Jeu de monuments : accès facile à une thématique complexe</w:t>
      </w:r>
      <w:bookmarkEnd w:id="2"/>
    </w:p>
    <w:p w14:paraId="3B16996F" w14:textId="043EEE3B" w:rsidR="00E67966" w:rsidRPr="00D22E9F" w:rsidRDefault="00E67966" w:rsidP="00E67966">
      <w:pPr>
        <w:rPr>
          <w:i/>
          <w:iCs/>
          <w:sz w:val="18"/>
          <w:szCs w:val="21"/>
          <w:lang w:val="fr-CH"/>
        </w:rPr>
      </w:pPr>
      <w:r w:rsidRPr="00D22E9F">
        <w:rPr>
          <w:i/>
          <w:iCs/>
          <w:sz w:val="18"/>
          <w:szCs w:val="21"/>
          <w:lang w:val="fr-CH"/>
        </w:rPr>
        <w:t>1</w:t>
      </w:r>
      <w:r w:rsidR="00370551" w:rsidRPr="00D22E9F">
        <w:rPr>
          <w:i/>
          <w:iCs/>
          <w:sz w:val="18"/>
          <w:szCs w:val="21"/>
          <w:lang w:val="fr-CH"/>
        </w:rPr>
        <w:t xml:space="preserve"> mars </w:t>
      </w:r>
      <w:r w:rsidRPr="00D22E9F">
        <w:rPr>
          <w:i/>
          <w:iCs/>
          <w:sz w:val="18"/>
          <w:szCs w:val="21"/>
          <w:lang w:val="fr-CH"/>
        </w:rPr>
        <w:t xml:space="preserve">2021 – </w:t>
      </w:r>
      <w:r w:rsidR="00370551" w:rsidRPr="00D22E9F">
        <w:rPr>
          <w:i/>
          <w:iCs/>
          <w:sz w:val="18"/>
          <w:szCs w:val="21"/>
          <w:lang w:val="fr-CH"/>
        </w:rPr>
        <w:t>à déterminer</w:t>
      </w:r>
    </w:p>
    <w:p w14:paraId="1066D32E" w14:textId="63D5BC29" w:rsidR="00E67966" w:rsidRPr="00D22E9F" w:rsidRDefault="00E67966" w:rsidP="00E67966">
      <w:pPr>
        <w:rPr>
          <w:lang w:val="fr-CH"/>
        </w:rPr>
      </w:pPr>
      <w:r w:rsidRPr="00D22E9F">
        <w:rPr>
          <w:noProof/>
          <w:lang w:val="fr-CH"/>
        </w:rPr>
        <mc:AlternateContent>
          <mc:Choice Requires="wps">
            <w:drawing>
              <wp:anchor distT="0" distB="0" distL="114300" distR="114300" simplePos="0" relativeHeight="251660288" behindDoc="0" locked="0" layoutInCell="1" allowOverlap="1" wp14:anchorId="5E481B44" wp14:editId="23F21FBA">
                <wp:simplePos x="0" y="0"/>
                <wp:positionH relativeFrom="column">
                  <wp:posOffset>1761490</wp:posOffset>
                </wp:positionH>
                <wp:positionV relativeFrom="paragraph">
                  <wp:posOffset>49876</wp:posOffset>
                </wp:positionV>
                <wp:extent cx="3856355" cy="1855961"/>
                <wp:effectExtent l="0" t="0" r="0" b="0"/>
                <wp:wrapNone/>
                <wp:docPr id="18" name="Textfeld 18"/>
                <wp:cNvGraphicFramePr/>
                <a:graphic xmlns:a="http://schemas.openxmlformats.org/drawingml/2006/main">
                  <a:graphicData uri="http://schemas.microsoft.com/office/word/2010/wordprocessingShape">
                    <wps:wsp>
                      <wps:cNvSpPr txBox="1"/>
                      <wps:spPr>
                        <a:xfrm>
                          <a:off x="0" y="0"/>
                          <a:ext cx="3856355" cy="1855961"/>
                        </a:xfrm>
                        <a:prstGeom prst="rect">
                          <a:avLst/>
                        </a:prstGeom>
                        <a:noFill/>
                        <a:ln w="6350">
                          <a:noFill/>
                        </a:ln>
                      </wps:spPr>
                      <wps:txbx>
                        <w:txbxContent>
                          <w:p w14:paraId="41C0B043" w14:textId="23D66C36" w:rsidR="00E67966" w:rsidRDefault="00370551" w:rsidP="00370551">
                            <w:pPr>
                              <w:suppressAutoHyphens/>
                              <w:rPr>
                                <w:szCs w:val="20"/>
                                <w:lang w:val="fr-FR"/>
                              </w:rPr>
                            </w:pPr>
                            <w:r>
                              <w:rPr>
                                <w:szCs w:val="20"/>
                                <w:lang w:val="fr-FR"/>
                              </w:rPr>
                              <w:t>Les participant-e-s peuvent accepter ou rejeter 24 monuments suisses grâce à un jeu de cartes numérique, une sorte de « Tinder des monuments », et les évaluer dans quatre catégories. De Saint-Gall à Genève, de 1821 à 2020, en plastique ou en marbre Cristallina, les 24 monuments commémorent des personnes, des événements et des institutions qui ont marqué la Suisse. Chacun d’entre eux est présenté sur sa propre page, où il peut être commenté.</w:t>
                            </w:r>
                          </w:p>
                          <w:p w14:paraId="7402121B" w14:textId="77777777" w:rsidR="00370551" w:rsidRPr="00370551" w:rsidRDefault="00370551" w:rsidP="00370551">
                            <w:pPr>
                              <w:suppressAutoHyphens/>
                              <w:rPr>
                                <w:szCs w:val="20"/>
                                <w:lang w:val="fr-FR"/>
                              </w:rPr>
                            </w:pPr>
                          </w:p>
                          <w:p w14:paraId="1836BFE1" w14:textId="6981F660" w:rsidR="00E67966" w:rsidRPr="00303C21" w:rsidRDefault="00E67966" w:rsidP="00E67966">
                            <w:pPr>
                              <w:ind w:firstLine="708"/>
                              <w:rPr>
                                <w:szCs w:val="21"/>
                              </w:rPr>
                            </w:pPr>
                            <w:r w:rsidRPr="00303C21">
                              <w:rPr>
                                <w:szCs w:val="21"/>
                              </w:rPr>
                              <w:sym w:font="Wingdings" w:char="F0E0"/>
                            </w:r>
                            <w:r>
                              <w:rPr>
                                <w:szCs w:val="21"/>
                              </w:rPr>
                              <w:t xml:space="preserve"> </w:t>
                            </w:r>
                            <w:r w:rsidR="00370551">
                              <w:rPr>
                                <w:szCs w:val="21"/>
                              </w:rPr>
                              <w:t>Vers le</w:t>
                            </w:r>
                            <w:r>
                              <w:rPr>
                                <w:szCs w:val="21"/>
                              </w:rPr>
                              <w:t xml:space="preserve"> </w:t>
                            </w:r>
                            <w:hyperlink r:id="rId17" w:history="1">
                              <w:r w:rsidR="00370551">
                                <w:rPr>
                                  <w:rStyle w:val="Hyperlink"/>
                                  <w:szCs w:val="21"/>
                                </w:rPr>
                                <w:t>jeu de monuments</w:t>
                              </w:r>
                            </w:hyperlink>
                          </w:p>
                          <w:p w14:paraId="06A8E66D" w14:textId="77777777" w:rsidR="00E67966" w:rsidRDefault="00E67966" w:rsidP="00E679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81B44" id="Textfeld 18" o:spid="_x0000_s1029" type="#_x0000_t202" style="position:absolute;margin-left:138.7pt;margin-top:3.95pt;width:303.65pt;height:14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" filled="f" stroked="f" strokeweight=".5pt">
                <v:textbox>
                  <w:txbxContent>
                    <w:p w14:paraId="41C0B043" w14:textId="23D66C36" w:rsidR="00E67966" w:rsidRDefault="00370551" w:rsidP="00370551">
                      <w:pPr>
                        <w:suppressAutoHyphens/>
                        <w:rPr>
                          <w:szCs w:val="20"/>
                          <w:lang w:val="fr-FR"/>
                        </w:rPr>
                      </w:pPr>
                      <w:r>
                        <w:rPr>
                          <w:szCs w:val="20"/>
                          <w:lang w:val="fr-FR"/>
                        </w:rPr>
                        <w:t>Les participant-e-s peuvent accepter ou rejeter 24 monuments suisses grâce à un jeu de cartes numérique, une sorte de « </w:t>
                      </w:r>
                      <w:proofErr w:type="spellStart"/>
                      <w:r>
                        <w:rPr>
                          <w:szCs w:val="20"/>
                          <w:lang w:val="fr-FR"/>
                        </w:rPr>
                        <w:t>Tinder</w:t>
                      </w:r>
                      <w:proofErr w:type="spellEnd"/>
                      <w:r>
                        <w:rPr>
                          <w:szCs w:val="20"/>
                          <w:lang w:val="fr-FR"/>
                        </w:rPr>
                        <w:t xml:space="preserve"> des monuments », et les évaluer dans quatre catégories. De Saint-Gall à Genève, de 1821 à 2020, en plastique ou en marbre </w:t>
                      </w:r>
                      <w:proofErr w:type="spellStart"/>
                      <w:r>
                        <w:rPr>
                          <w:szCs w:val="20"/>
                          <w:lang w:val="fr-FR"/>
                        </w:rPr>
                        <w:t>Cristallina</w:t>
                      </w:r>
                      <w:proofErr w:type="spellEnd"/>
                      <w:r>
                        <w:rPr>
                          <w:szCs w:val="20"/>
                          <w:lang w:val="fr-FR"/>
                        </w:rPr>
                        <w:t>, les 24 monuments commémorent des personnes, des événements et des institutions qui ont marqué la Suisse. Chacun d’entre eux est présenté sur sa propre page, où il peut être commenté.</w:t>
                      </w:r>
                    </w:p>
                    <w:p w14:paraId="7402121B" w14:textId="77777777" w:rsidR="00370551" w:rsidRPr="00370551" w:rsidRDefault="00370551" w:rsidP="00370551">
                      <w:pPr>
                        <w:suppressAutoHyphens/>
                        <w:rPr>
                          <w:szCs w:val="20"/>
                          <w:lang w:val="fr-FR"/>
                        </w:rPr>
                      </w:pPr>
                    </w:p>
                    <w:p w14:paraId="1836BFE1" w14:textId="6981F660" w:rsidR="00E67966" w:rsidRPr="00303C21" w:rsidRDefault="00E67966" w:rsidP="00E67966">
                      <w:pPr>
                        <w:ind w:firstLine="708"/>
                        <w:rPr>
                          <w:szCs w:val="21"/>
                        </w:rPr>
                      </w:pPr>
                      <w:r w:rsidRPr="00303C21">
                        <w:rPr>
                          <w:szCs w:val="21"/>
                        </w:rPr>
                        <w:sym w:font="Wingdings" w:char="F0E0"/>
                      </w:r>
                      <w:r>
                        <w:rPr>
                          <w:szCs w:val="21"/>
                        </w:rPr>
                        <w:t xml:space="preserve"> </w:t>
                      </w:r>
                      <w:r w:rsidR="00370551">
                        <w:rPr>
                          <w:szCs w:val="21"/>
                        </w:rPr>
                        <w:t>Vers le</w:t>
                      </w:r>
                      <w:r>
                        <w:rPr>
                          <w:szCs w:val="21"/>
                        </w:rPr>
                        <w:t xml:space="preserve"> </w:t>
                      </w:r>
                      <w:hyperlink r:id="rId18" w:history="1">
                        <w:proofErr w:type="spellStart"/>
                        <w:r w:rsidR="00370551">
                          <w:rPr>
                            <w:rStyle w:val="Hyperlink"/>
                            <w:szCs w:val="21"/>
                          </w:rPr>
                          <w:t>jeu</w:t>
                        </w:r>
                        <w:proofErr w:type="spellEnd"/>
                        <w:r w:rsidR="00370551">
                          <w:rPr>
                            <w:rStyle w:val="Hyperlink"/>
                            <w:szCs w:val="21"/>
                          </w:rPr>
                          <w:t xml:space="preserve"> de </w:t>
                        </w:r>
                        <w:proofErr w:type="spellStart"/>
                        <w:r w:rsidR="00370551">
                          <w:rPr>
                            <w:rStyle w:val="Hyperlink"/>
                            <w:szCs w:val="21"/>
                          </w:rPr>
                          <w:t>monuments</w:t>
                        </w:r>
                        <w:proofErr w:type="spellEnd"/>
                      </w:hyperlink>
                    </w:p>
                    <w:p w14:paraId="06A8E66D" w14:textId="77777777" w:rsidR="00E67966" w:rsidRDefault="00E67966" w:rsidP="00E67966"/>
                  </w:txbxContent>
                </v:textbox>
              </v:shape>
            </w:pict>
          </mc:Fallback>
        </mc:AlternateContent>
      </w:r>
      <w:r w:rsidRPr="00D22E9F">
        <w:rPr>
          <w:noProof/>
          <w:lang w:val="fr-CH"/>
        </w:rPr>
        <w:drawing>
          <wp:anchor distT="0" distB="0" distL="114300" distR="114300" simplePos="0" relativeHeight="251659264" behindDoc="0" locked="0" layoutInCell="1" allowOverlap="1" wp14:anchorId="4C5F0E6D" wp14:editId="18B7E909">
            <wp:simplePos x="0" y="0"/>
            <wp:positionH relativeFrom="column">
              <wp:posOffset>-3810</wp:posOffset>
            </wp:positionH>
            <wp:positionV relativeFrom="paragraph">
              <wp:posOffset>97338</wp:posOffset>
            </wp:positionV>
            <wp:extent cx="1620520" cy="1620520"/>
            <wp:effectExtent l="0" t="0" r="5080" b="5080"/>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20520" cy="1620520"/>
                    </a:xfrm>
                    <a:prstGeom prst="rect">
                      <a:avLst/>
                    </a:prstGeom>
                  </pic:spPr>
                </pic:pic>
              </a:graphicData>
            </a:graphic>
            <wp14:sizeRelH relativeFrom="page">
              <wp14:pctWidth>0</wp14:pctWidth>
            </wp14:sizeRelH>
            <wp14:sizeRelV relativeFrom="page">
              <wp14:pctHeight>0</wp14:pctHeight>
            </wp14:sizeRelV>
          </wp:anchor>
        </w:drawing>
      </w:r>
    </w:p>
    <w:p w14:paraId="146CA1C6" w14:textId="71ABE164" w:rsidR="00E67966" w:rsidRPr="00D22E9F" w:rsidRDefault="00E67966" w:rsidP="00E67966">
      <w:pPr>
        <w:rPr>
          <w:lang w:val="fr-CH"/>
        </w:rPr>
      </w:pPr>
    </w:p>
    <w:p w14:paraId="7F7B673D" w14:textId="2752F1DF" w:rsidR="00E67966" w:rsidRPr="00D22E9F" w:rsidRDefault="00E67966" w:rsidP="00E67966">
      <w:pPr>
        <w:rPr>
          <w:lang w:val="fr-CH"/>
        </w:rPr>
      </w:pPr>
    </w:p>
    <w:p w14:paraId="491BE122" w14:textId="00AD0E75" w:rsidR="00E67966" w:rsidRPr="00D22E9F" w:rsidRDefault="00E67966" w:rsidP="00E67966">
      <w:pPr>
        <w:rPr>
          <w:lang w:val="fr-CH"/>
        </w:rPr>
      </w:pPr>
    </w:p>
    <w:p w14:paraId="75D918B8" w14:textId="2496462D" w:rsidR="00E67966" w:rsidRPr="00D22E9F" w:rsidRDefault="00E67966" w:rsidP="00E67966">
      <w:pPr>
        <w:rPr>
          <w:lang w:val="fr-CH"/>
        </w:rPr>
      </w:pPr>
    </w:p>
    <w:p w14:paraId="340F0597" w14:textId="3F563225" w:rsidR="00E67966" w:rsidRPr="00D22E9F" w:rsidRDefault="00E67966" w:rsidP="00E67966">
      <w:pPr>
        <w:rPr>
          <w:lang w:val="fr-CH"/>
        </w:rPr>
      </w:pPr>
    </w:p>
    <w:p w14:paraId="68CE896F" w14:textId="567B58EA" w:rsidR="00E67966" w:rsidRPr="00D22E9F" w:rsidRDefault="00E67966" w:rsidP="00E67966">
      <w:pPr>
        <w:rPr>
          <w:lang w:val="fr-CH"/>
        </w:rPr>
      </w:pPr>
    </w:p>
    <w:p w14:paraId="550EF0EF" w14:textId="393DD831" w:rsidR="00E67966" w:rsidRPr="00D22E9F" w:rsidRDefault="00E67966" w:rsidP="00E67966">
      <w:pPr>
        <w:rPr>
          <w:lang w:val="fr-CH"/>
        </w:rPr>
      </w:pPr>
    </w:p>
    <w:p w14:paraId="149BA1B3" w14:textId="319717F6" w:rsidR="00E67966" w:rsidRPr="00D22E9F" w:rsidRDefault="00E67966" w:rsidP="00E67966">
      <w:pPr>
        <w:rPr>
          <w:lang w:val="fr-CH"/>
        </w:rPr>
      </w:pPr>
    </w:p>
    <w:p w14:paraId="0C7EFA3C" w14:textId="7E52764E" w:rsidR="00E67966" w:rsidRPr="00D22E9F" w:rsidRDefault="00E67966" w:rsidP="00E67966">
      <w:pPr>
        <w:rPr>
          <w:lang w:val="fr-CH"/>
        </w:rPr>
      </w:pPr>
    </w:p>
    <w:p w14:paraId="3C919C7A" w14:textId="392CBDD3" w:rsidR="00E67966" w:rsidRPr="00D22E9F" w:rsidRDefault="00E67966" w:rsidP="00E67966">
      <w:pPr>
        <w:rPr>
          <w:lang w:val="fr-CH"/>
        </w:rPr>
      </w:pPr>
    </w:p>
    <w:p w14:paraId="74734EC5" w14:textId="77777777" w:rsidR="00E67966" w:rsidRPr="00D22E9F" w:rsidRDefault="00E67966" w:rsidP="00E67966">
      <w:pPr>
        <w:rPr>
          <w:szCs w:val="21"/>
          <w:lang w:val="fr-CH"/>
        </w:rPr>
      </w:pPr>
    </w:p>
    <w:p w14:paraId="55891F4D" w14:textId="4DA928F6" w:rsidR="00E67966" w:rsidRPr="00D22E9F" w:rsidRDefault="00370551" w:rsidP="00AA7621">
      <w:pPr>
        <w:pStyle w:val="berschrift2"/>
      </w:pPr>
      <w:bookmarkStart w:id="3" w:name="_Toc72228909"/>
      <w:r w:rsidRPr="00D22E9F">
        <w:t>Sondage sur les monuments : perception, fonctions, débat</w:t>
      </w:r>
      <w:bookmarkEnd w:id="3"/>
    </w:p>
    <w:p w14:paraId="4383087C" w14:textId="60C947D7" w:rsidR="00E67966" w:rsidRPr="00D22E9F" w:rsidRDefault="00E67966" w:rsidP="00E67966">
      <w:pPr>
        <w:rPr>
          <w:i/>
          <w:iCs/>
          <w:sz w:val="18"/>
          <w:szCs w:val="21"/>
          <w:lang w:val="fr-CH"/>
        </w:rPr>
      </w:pPr>
      <w:r w:rsidRPr="00D22E9F">
        <w:rPr>
          <w:i/>
          <w:iCs/>
          <w:sz w:val="18"/>
          <w:szCs w:val="21"/>
          <w:lang w:val="fr-CH"/>
        </w:rPr>
        <w:t>2</w:t>
      </w:r>
      <w:r w:rsidR="00370551" w:rsidRPr="00D22E9F">
        <w:rPr>
          <w:i/>
          <w:iCs/>
          <w:sz w:val="18"/>
          <w:szCs w:val="21"/>
          <w:lang w:val="fr-CH"/>
        </w:rPr>
        <w:t xml:space="preserve">0 avril </w:t>
      </w:r>
      <w:r w:rsidRPr="00D22E9F">
        <w:rPr>
          <w:i/>
          <w:iCs/>
          <w:sz w:val="18"/>
          <w:szCs w:val="21"/>
          <w:lang w:val="fr-CH"/>
        </w:rPr>
        <w:t>– 20</w:t>
      </w:r>
      <w:r w:rsidR="00370551" w:rsidRPr="00D22E9F">
        <w:rPr>
          <w:i/>
          <w:iCs/>
          <w:sz w:val="18"/>
          <w:szCs w:val="21"/>
          <w:lang w:val="fr-CH"/>
        </w:rPr>
        <w:t xml:space="preserve"> septembre</w:t>
      </w:r>
      <w:r w:rsidRPr="00D22E9F">
        <w:rPr>
          <w:i/>
          <w:iCs/>
          <w:sz w:val="18"/>
          <w:szCs w:val="21"/>
          <w:lang w:val="fr-CH"/>
        </w:rPr>
        <w:t xml:space="preserve"> 2021</w:t>
      </w:r>
    </w:p>
    <w:p w14:paraId="491671AE" w14:textId="7189E38B" w:rsidR="00E67966" w:rsidRPr="00D22E9F" w:rsidRDefault="00E67966" w:rsidP="00E67966">
      <w:pPr>
        <w:rPr>
          <w:lang w:val="fr-CH"/>
        </w:rPr>
      </w:pPr>
      <w:r w:rsidRPr="00D22E9F">
        <w:rPr>
          <w:i/>
          <w:iCs/>
          <w:noProof/>
          <w:lang w:val="fr-CH"/>
        </w:rPr>
        <mc:AlternateContent>
          <mc:Choice Requires="wps">
            <w:drawing>
              <wp:anchor distT="0" distB="0" distL="114300" distR="114300" simplePos="0" relativeHeight="251658240" behindDoc="0" locked="0" layoutInCell="1" allowOverlap="1" wp14:anchorId="2527C792" wp14:editId="77B8375F">
                <wp:simplePos x="0" y="0"/>
                <wp:positionH relativeFrom="column">
                  <wp:posOffset>1761924</wp:posOffset>
                </wp:positionH>
                <wp:positionV relativeFrom="paragraph">
                  <wp:posOffset>37641</wp:posOffset>
                </wp:positionV>
                <wp:extent cx="3856355" cy="2335794"/>
                <wp:effectExtent l="0" t="0" r="0" b="0"/>
                <wp:wrapNone/>
                <wp:docPr id="15" name="Textfeld 15"/>
                <wp:cNvGraphicFramePr/>
                <a:graphic xmlns:a="http://schemas.openxmlformats.org/drawingml/2006/main">
                  <a:graphicData uri="http://schemas.microsoft.com/office/word/2010/wordprocessingShape">
                    <wps:wsp>
                      <wps:cNvSpPr txBox="1"/>
                      <wps:spPr>
                        <a:xfrm>
                          <a:off x="0" y="0"/>
                          <a:ext cx="3856355" cy="2335794"/>
                        </a:xfrm>
                        <a:prstGeom prst="rect">
                          <a:avLst/>
                        </a:prstGeom>
                        <a:noFill/>
                        <a:ln w="6350">
                          <a:noFill/>
                        </a:ln>
                      </wps:spPr>
                      <wps:txbx>
                        <w:txbxContent>
                          <w:p w14:paraId="59424F0F" w14:textId="79329D58" w:rsidR="00E67966" w:rsidRPr="00370551" w:rsidRDefault="00370551" w:rsidP="00E67966">
                            <w:pPr>
                              <w:rPr>
                                <w:szCs w:val="21"/>
                                <w:lang w:val="fr-CH"/>
                              </w:rPr>
                            </w:pPr>
                            <w:r w:rsidRPr="001C0477">
                              <w:rPr>
                                <w:szCs w:val="21"/>
                                <w:lang w:val="fr-CH"/>
                              </w:rPr>
                              <w:t xml:space="preserve">Le sondage s’adresse aux personnes intéressées </w:t>
                            </w:r>
                            <w:r>
                              <w:rPr>
                                <w:szCs w:val="21"/>
                                <w:lang w:val="fr-CH"/>
                              </w:rPr>
                              <w:t>du domaine de</w:t>
                            </w:r>
                            <w:r w:rsidRPr="001C0477">
                              <w:rPr>
                                <w:szCs w:val="21"/>
                                <w:lang w:val="fr-CH"/>
                              </w:rPr>
                              <w:t xml:space="preserve"> la société civile, de l’administratio</w:t>
                            </w:r>
                            <w:r>
                              <w:rPr>
                                <w:szCs w:val="21"/>
                                <w:lang w:val="fr-CH"/>
                              </w:rPr>
                              <w:t>n publique</w:t>
                            </w:r>
                            <w:r w:rsidRPr="001C0477">
                              <w:rPr>
                                <w:szCs w:val="21"/>
                                <w:lang w:val="fr-CH"/>
                              </w:rPr>
                              <w:t>, de la politique et de la commun</w:t>
                            </w:r>
                            <w:r>
                              <w:rPr>
                                <w:szCs w:val="21"/>
                                <w:lang w:val="fr-CH"/>
                              </w:rPr>
                              <w:t xml:space="preserve">auté scientifique. Elle </w:t>
                            </w:r>
                            <w:r w:rsidRPr="001C0477">
                              <w:rPr>
                                <w:szCs w:val="21"/>
                                <w:lang w:val="fr-CH"/>
                              </w:rPr>
                              <w:t>ne requiert pas de connaissances préalables sur les monuments. Les participant·e·s sont invité·e·s à exprimer leur opinion sur quatre thèmes : La perception des monuments, l’utilité des monuments, la gestion des monuments controvers</w:t>
                            </w:r>
                            <w:r>
                              <w:rPr>
                                <w:szCs w:val="21"/>
                                <w:lang w:val="fr-CH"/>
                              </w:rPr>
                              <w:t>és</w:t>
                            </w:r>
                            <w:r w:rsidRPr="001C0477">
                              <w:rPr>
                                <w:szCs w:val="21"/>
                                <w:lang w:val="fr-CH"/>
                              </w:rPr>
                              <w:t>, les décisions sur les monuments</w:t>
                            </w:r>
                            <w:r>
                              <w:rPr>
                                <w:szCs w:val="21"/>
                                <w:lang w:val="fr-CH"/>
                              </w:rPr>
                              <w:t xml:space="preserve">. </w:t>
                            </w:r>
                            <w:r w:rsidRPr="00546000">
                              <w:rPr>
                                <w:szCs w:val="21"/>
                                <w:lang w:val="fr-CH"/>
                              </w:rPr>
                              <w:t xml:space="preserve">L’objectif est de gagner de premières connaissances sur </w:t>
                            </w:r>
                            <w:r>
                              <w:rPr>
                                <w:szCs w:val="21"/>
                                <w:lang w:val="fr-CH"/>
                              </w:rPr>
                              <w:t>l’importance des</w:t>
                            </w:r>
                            <w:r w:rsidRPr="00546000">
                              <w:rPr>
                                <w:szCs w:val="21"/>
                                <w:lang w:val="fr-CH"/>
                              </w:rPr>
                              <w:t xml:space="preserve"> monuments et la manière dont </w:t>
                            </w:r>
                            <w:r>
                              <w:rPr>
                                <w:szCs w:val="21"/>
                                <w:lang w:val="fr-CH"/>
                              </w:rPr>
                              <w:t>la population souhaite organiser le processus de décisions relatives aux monuments.</w:t>
                            </w:r>
                          </w:p>
                          <w:p w14:paraId="20C24398" w14:textId="7AC59106" w:rsidR="00E67966" w:rsidRPr="00370551" w:rsidRDefault="00E67966">
                            <w:pPr>
                              <w:rPr>
                                <w:lang w:val="fr-CH"/>
                              </w:rPr>
                            </w:pPr>
                          </w:p>
                          <w:p w14:paraId="6DABFD0A" w14:textId="487D927A" w:rsidR="00E67966" w:rsidRPr="00370551" w:rsidRDefault="00E67966" w:rsidP="00E67966">
                            <w:pPr>
                              <w:ind w:left="708"/>
                              <w:rPr>
                                <w:szCs w:val="21"/>
                                <w:lang w:val="fr-CH"/>
                              </w:rPr>
                            </w:pPr>
                            <w:r w:rsidRPr="00E64C13">
                              <w:rPr>
                                <w:szCs w:val="21"/>
                              </w:rPr>
                              <w:sym w:font="Wingdings" w:char="F0E0"/>
                            </w:r>
                            <w:r w:rsidRPr="00370551">
                              <w:rPr>
                                <w:szCs w:val="21"/>
                                <w:lang w:val="fr-CH"/>
                              </w:rPr>
                              <w:t xml:space="preserve"> </w:t>
                            </w:r>
                            <w:r w:rsidR="00370551">
                              <w:rPr>
                                <w:szCs w:val="21"/>
                                <w:lang w:val="fr-CH"/>
                              </w:rPr>
                              <w:t>Vers le s</w:t>
                            </w:r>
                            <w:r w:rsidR="00370551" w:rsidRPr="00546000">
                              <w:rPr>
                                <w:szCs w:val="21"/>
                                <w:lang w:val="fr-CH"/>
                              </w:rPr>
                              <w:t xml:space="preserve">ondage sur le </w:t>
                            </w:r>
                            <w:hyperlink r:id="rId20" w:history="1">
                              <w:r w:rsidR="00370551" w:rsidRPr="00370551">
                                <w:rPr>
                                  <w:rStyle w:val="Hyperlink"/>
                                  <w:szCs w:val="21"/>
                                  <w:lang w:val="fr-CH"/>
                                </w:rPr>
                                <w:t>site web</w:t>
                              </w:r>
                            </w:hyperlink>
                            <w:r w:rsidR="00370551">
                              <w:rPr>
                                <w:szCs w:val="21"/>
                                <w:lang w:val="fr-CH"/>
                              </w:rPr>
                              <w:t xml:space="preserve"> </w:t>
                            </w:r>
                            <w:r w:rsidR="00370551" w:rsidRPr="00546000">
                              <w:rPr>
                                <w:szCs w:val="21"/>
                                <w:lang w:val="fr-CH"/>
                              </w:rPr>
                              <w:t xml:space="preserve">ou </w:t>
                            </w:r>
                            <w:r w:rsidR="00370551">
                              <w:rPr>
                                <w:szCs w:val="21"/>
                                <w:lang w:val="fr-CH"/>
                              </w:rPr>
                              <w:t xml:space="preserve">directement vers l’outil d’enquête </w:t>
                            </w:r>
                            <w:hyperlink r:id="rId21" w:history="1">
                              <w:r w:rsidR="00370551" w:rsidRPr="00370551">
                                <w:rPr>
                                  <w:rStyle w:val="Hyperlink"/>
                                  <w:szCs w:val="21"/>
                                  <w:lang w:val="fr-CH"/>
                                </w:rPr>
                                <w:t>Survey Monkey</w:t>
                              </w:r>
                            </w:hyperlink>
                            <w:r w:rsidR="00370551">
                              <w:rPr>
                                <w:szCs w:val="21"/>
                                <w:lang w:val="fr-CH"/>
                              </w:rPr>
                              <w:t>.</w:t>
                            </w:r>
                          </w:p>
                          <w:p w14:paraId="08598766" w14:textId="77777777" w:rsidR="00E67966" w:rsidRPr="00370551" w:rsidRDefault="00E67966">
                            <w:pPr>
                              <w:rPr>
                                <w:lang w:val="fr-C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7C792" id="Textfeld 15" o:spid="_x0000_s1030" type="#_x0000_t202" style="position:absolute;margin-left:138.75pt;margin-top:2.95pt;width:303.65pt;height:183.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" filled="f" stroked="f" strokeweight=".5pt">
                <v:textbox>
                  <w:txbxContent>
                    <w:p w14:paraId="59424F0F" w14:textId="79329D58" w:rsidR="00E67966" w:rsidRPr="00370551" w:rsidRDefault="00370551" w:rsidP="00E67966">
                      <w:pPr>
                        <w:rPr>
                          <w:szCs w:val="21"/>
                          <w:lang w:val="fr-CH"/>
                        </w:rPr>
                      </w:pPr>
                      <w:r w:rsidRPr="001C0477">
                        <w:rPr>
                          <w:szCs w:val="21"/>
                          <w:lang w:val="fr-CH"/>
                        </w:rPr>
                        <w:t xml:space="preserve">Le sondage s’adresse aux personnes intéressées </w:t>
                      </w:r>
                      <w:r>
                        <w:rPr>
                          <w:szCs w:val="21"/>
                          <w:lang w:val="fr-CH"/>
                        </w:rPr>
                        <w:t>du domaine de</w:t>
                      </w:r>
                      <w:r w:rsidRPr="001C0477">
                        <w:rPr>
                          <w:szCs w:val="21"/>
                          <w:lang w:val="fr-CH"/>
                        </w:rPr>
                        <w:t xml:space="preserve"> la société civile, de l’administratio</w:t>
                      </w:r>
                      <w:r>
                        <w:rPr>
                          <w:szCs w:val="21"/>
                          <w:lang w:val="fr-CH"/>
                        </w:rPr>
                        <w:t>n publique</w:t>
                      </w:r>
                      <w:r w:rsidRPr="001C0477">
                        <w:rPr>
                          <w:szCs w:val="21"/>
                          <w:lang w:val="fr-CH"/>
                        </w:rPr>
                        <w:t>, de la politique et de la commun</w:t>
                      </w:r>
                      <w:r>
                        <w:rPr>
                          <w:szCs w:val="21"/>
                          <w:lang w:val="fr-CH"/>
                        </w:rPr>
                        <w:t xml:space="preserve">auté scientifique. Elle </w:t>
                      </w:r>
                      <w:r w:rsidRPr="001C0477">
                        <w:rPr>
                          <w:szCs w:val="21"/>
                          <w:lang w:val="fr-CH"/>
                        </w:rPr>
                        <w:t xml:space="preserve">ne requiert pas de connaissances préalables sur les monuments. Les </w:t>
                      </w:r>
                      <w:proofErr w:type="spellStart"/>
                      <w:r w:rsidRPr="001C0477">
                        <w:rPr>
                          <w:szCs w:val="21"/>
                          <w:lang w:val="fr-CH"/>
                        </w:rPr>
                        <w:t>participant·e·s</w:t>
                      </w:r>
                      <w:proofErr w:type="spellEnd"/>
                      <w:r w:rsidRPr="001C0477">
                        <w:rPr>
                          <w:szCs w:val="21"/>
                          <w:lang w:val="fr-CH"/>
                        </w:rPr>
                        <w:t xml:space="preserve"> sont </w:t>
                      </w:r>
                      <w:proofErr w:type="spellStart"/>
                      <w:r w:rsidRPr="001C0477">
                        <w:rPr>
                          <w:szCs w:val="21"/>
                          <w:lang w:val="fr-CH"/>
                        </w:rPr>
                        <w:t>invité·e·s</w:t>
                      </w:r>
                      <w:proofErr w:type="spellEnd"/>
                      <w:r w:rsidRPr="001C0477">
                        <w:rPr>
                          <w:szCs w:val="21"/>
                          <w:lang w:val="fr-CH"/>
                        </w:rPr>
                        <w:t xml:space="preserve"> à exprimer leur opinion sur quatre thèmes : La perception des monuments, l’utilité des monuments, la gestion des monuments controvers</w:t>
                      </w:r>
                      <w:r>
                        <w:rPr>
                          <w:szCs w:val="21"/>
                          <w:lang w:val="fr-CH"/>
                        </w:rPr>
                        <w:t>és</w:t>
                      </w:r>
                      <w:r w:rsidRPr="001C0477">
                        <w:rPr>
                          <w:szCs w:val="21"/>
                          <w:lang w:val="fr-CH"/>
                        </w:rPr>
                        <w:t>, les décisions sur les monuments</w:t>
                      </w:r>
                      <w:r>
                        <w:rPr>
                          <w:szCs w:val="21"/>
                          <w:lang w:val="fr-CH"/>
                        </w:rPr>
                        <w:t xml:space="preserve">. </w:t>
                      </w:r>
                      <w:r w:rsidRPr="00546000">
                        <w:rPr>
                          <w:szCs w:val="21"/>
                          <w:lang w:val="fr-CH"/>
                        </w:rPr>
                        <w:t xml:space="preserve">L’objectif est de gagner de premières connaissances sur </w:t>
                      </w:r>
                      <w:r>
                        <w:rPr>
                          <w:szCs w:val="21"/>
                          <w:lang w:val="fr-CH"/>
                        </w:rPr>
                        <w:t>l’importance des</w:t>
                      </w:r>
                      <w:r w:rsidRPr="00546000">
                        <w:rPr>
                          <w:szCs w:val="21"/>
                          <w:lang w:val="fr-CH"/>
                        </w:rPr>
                        <w:t xml:space="preserve"> monuments et la manière dont </w:t>
                      </w:r>
                      <w:r>
                        <w:rPr>
                          <w:szCs w:val="21"/>
                          <w:lang w:val="fr-CH"/>
                        </w:rPr>
                        <w:t>la population souhaite organiser le processus de décisions relatives aux monuments.</w:t>
                      </w:r>
                    </w:p>
                    <w:p w14:paraId="20C24398" w14:textId="7AC59106" w:rsidR="00E67966" w:rsidRPr="00370551" w:rsidRDefault="00E67966">
                      <w:pPr>
                        <w:rPr>
                          <w:lang w:val="fr-CH"/>
                        </w:rPr>
                      </w:pPr>
                    </w:p>
                    <w:p w14:paraId="6DABFD0A" w14:textId="487D927A" w:rsidR="00E67966" w:rsidRPr="00370551" w:rsidRDefault="00E67966" w:rsidP="00E67966">
                      <w:pPr>
                        <w:ind w:left="708"/>
                        <w:rPr>
                          <w:szCs w:val="21"/>
                          <w:lang w:val="fr-CH"/>
                        </w:rPr>
                      </w:pPr>
                      <w:r w:rsidRPr="00E64C13">
                        <w:rPr>
                          <w:szCs w:val="21"/>
                        </w:rPr>
                        <w:sym w:font="Wingdings" w:char="F0E0"/>
                      </w:r>
                      <w:r w:rsidRPr="00370551">
                        <w:rPr>
                          <w:szCs w:val="21"/>
                          <w:lang w:val="fr-CH"/>
                        </w:rPr>
                        <w:t xml:space="preserve"> </w:t>
                      </w:r>
                      <w:r w:rsidR="00370551">
                        <w:rPr>
                          <w:szCs w:val="21"/>
                          <w:lang w:val="fr-CH"/>
                        </w:rPr>
                        <w:t>Vers le s</w:t>
                      </w:r>
                      <w:r w:rsidR="00370551" w:rsidRPr="00546000">
                        <w:rPr>
                          <w:szCs w:val="21"/>
                          <w:lang w:val="fr-CH"/>
                        </w:rPr>
                        <w:t xml:space="preserve">ondage sur le </w:t>
                      </w:r>
                      <w:hyperlink r:id="rId22" w:history="1">
                        <w:r w:rsidR="00370551" w:rsidRPr="00370551">
                          <w:rPr>
                            <w:rStyle w:val="Hyperlink"/>
                            <w:szCs w:val="21"/>
                            <w:lang w:val="fr-CH"/>
                          </w:rPr>
                          <w:t>site web</w:t>
                        </w:r>
                      </w:hyperlink>
                      <w:r w:rsidR="00370551">
                        <w:rPr>
                          <w:szCs w:val="21"/>
                          <w:lang w:val="fr-CH"/>
                        </w:rPr>
                        <w:t xml:space="preserve"> </w:t>
                      </w:r>
                      <w:r w:rsidR="00370551" w:rsidRPr="00546000">
                        <w:rPr>
                          <w:szCs w:val="21"/>
                          <w:lang w:val="fr-CH"/>
                        </w:rPr>
                        <w:t xml:space="preserve">ou </w:t>
                      </w:r>
                      <w:r w:rsidR="00370551">
                        <w:rPr>
                          <w:szCs w:val="21"/>
                          <w:lang w:val="fr-CH"/>
                        </w:rPr>
                        <w:t xml:space="preserve">directement vers l’outil d’enquête </w:t>
                      </w:r>
                      <w:hyperlink r:id="rId23" w:history="1">
                        <w:r w:rsidR="00370551" w:rsidRPr="00370551">
                          <w:rPr>
                            <w:rStyle w:val="Hyperlink"/>
                            <w:szCs w:val="21"/>
                            <w:lang w:val="fr-CH"/>
                          </w:rPr>
                          <w:t>Survey Monkey</w:t>
                        </w:r>
                      </w:hyperlink>
                      <w:r w:rsidR="00370551">
                        <w:rPr>
                          <w:szCs w:val="21"/>
                          <w:lang w:val="fr-CH"/>
                        </w:rPr>
                        <w:t>.</w:t>
                      </w:r>
                    </w:p>
                    <w:p w14:paraId="08598766" w14:textId="77777777" w:rsidR="00E67966" w:rsidRPr="00370551" w:rsidRDefault="00E67966">
                      <w:pPr>
                        <w:rPr>
                          <w:lang w:val="fr-CH"/>
                        </w:rPr>
                      </w:pPr>
                    </w:p>
                  </w:txbxContent>
                </v:textbox>
              </v:shape>
            </w:pict>
          </mc:Fallback>
        </mc:AlternateContent>
      </w:r>
      <w:r w:rsidRPr="00D22E9F">
        <w:rPr>
          <w:i/>
          <w:iCs/>
          <w:noProof/>
          <w:lang w:val="fr-CH"/>
        </w:rPr>
        <w:drawing>
          <wp:anchor distT="0" distB="0" distL="114300" distR="114300" simplePos="0" relativeHeight="251657216" behindDoc="0" locked="0" layoutInCell="1" allowOverlap="1" wp14:anchorId="28A80070" wp14:editId="7A6952DC">
            <wp:simplePos x="0" y="0"/>
            <wp:positionH relativeFrom="column">
              <wp:posOffset>-3810</wp:posOffset>
            </wp:positionH>
            <wp:positionV relativeFrom="paragraph">
              <wp:posOffset>99331</wp:posOffset>
            </wp:positionV>
            <wp:extent cx="1620520" cy="1620520"/>
            <wp:effectExtent l="0" t="0" r="5080" b="5080"/>
            <wp:wrapSquare wrapText="bothSides"/>
            <wp:docPr id="14" name="Grafik 14" descr="Ein Bild, das Strich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Strichzeichnung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20520" cy="1620520"/>
                    </a:xfrm>
                    <a:prstGeom prst="rect">
                      <a:avLst/>
                    </a:prstGeom>
                  </pic:spPr>
                </pic:pic>
              </a:graphicData>
            </a:graphic>
            <wp14:sizeRelH relativeFrom="page">
              <wp14:pctWidth>0</wp14:pctWidth>
            </wp14:sizeRelH>
            <wp14:sizeRelV relativeFrom="page">
              <wp14:pctHeight>0</wp14:pctHeight>
            </wp14:sizeRelV>
          </wp:anchor>
        </w:drawing>
      </w:r>
    </w:p>
    <w:p w14:paraId="5EAF4BE0" w14:textId="75D354CC" w:rsidR="00E67966" w:rsidRPr="00D22E9F" w:rsidRDefault="00E67966" w:rsidP="00E67966">
      <w:pPr>
        <w:rPr>
          <w:szCs w:val="21"/>
          <w:lang w:val="fr-CH"/>
        </w:rPr>
      </w:pPr>
    </w:p>
    <w:p w14:paraId="1713E34D" w14:textId="77777777" w:rsidR="00E67966" w:rsidRPr="00D22E9F" w:rsidRDefault="00E67966" w:rsidP="00E67966">
      <w:pPr>
        <w:rPr>
          <w:szCs w:val="21"/>
          <w:lang w:val="fr-CH"/>
        </w:rPr>
      </w:pPr>
    </w:p>
    <w:p w14:paraId="368D4D2F" w14:textId="77777777" w:rsidR="00E67966" w:rsidRPr="00D22E9F" w:rsidRDefault="00E67966" w:rsidP="00E67966">
      <w:pPr>
        <w:rPr>
          <w:szCs w:val="21"/>
          <w:lang w:val="fr-CH"/>
        </w:rPr>
      </w:pPr>
    </w:p>
    <w:p w14:paraId="7BDBD068" w14:textId="77777777" w:rsidR="00E67966" w:rsidRPr="00D22E9F" w:rsidRDefault="00E67966" w:rsidP="00E67966">
      <w:pPr>
        <w:rPr>
          <w:szCs w:val="21"/>
          <w:lang w:val="fr-CH"/>
        </w:rPr>
      </w:pPr>
    </w:p>
    <w:p w14:paraId="67F367A8" w14:textId="77777777" w:rsidR="00E67966" w:rsidRPr="00D22E9F" w:rsidRDefault="00E67966" w:rsidP="00E67966">
      <w:pPr>
        <w:rPr>
          <w:szCs w:val="21"/>
          <w:lang w:val="fr-CH"/>
        </w:rPr>
      </w:pPr>
    </w:p>
    <w:p w14:paraId="4C1F6F19" w14:textId="77777777" w:rsidR="00E67966" w:rsidRPr="00D22E9F" w:rsidRDefault="00E67966" w:rsidP="00E67966">
      <w:pPr>
        <w:rPr>
          <w:szCs w:val="21"/>
          <w:lang w:val="fr-CH"/>
        </w:rPr>
      </w:pPr>
    </w:p>
    <w:p w14:paraId="334B78AE" w14:textId="77777777" w:rsidR="00E67966" w:rsidRPr="00D22E9F" w:rsidRDefault="00E67966" w:rsidP="00E67966">
      <w:pPr>
        <w:rPr>
          <w:szCs w:val="21"/>
          <w:lang w:val="fr-CH"/>
        </w:rPr>
      </w:pPr>
    </w:p>
    <w:p w14:paraId="44E99904" w14:textId="77777777" w:rsidR="00E67966" w:rsidRPr="00D22E9F" w:rsidRDefault="00E67966" w:rsidP="00E67966">
      <w:pPr>
        <w:rPr>
          <w:szCs w:val="21"/>
          <w:lang w:val="fr-CH"/>
        </w:rPr>
      </w:pPr>
    </w:p>
    <w:p w14:paraId="266AF6EB" w14:textId="77777777" w:rsidR="00E67966" w:rsidRPr="00D22E9F" w:rsidRDefault="00E67966" w:rsidP="00E67966">
      <w:pPr>
        <w:rPr>
          <w:szCs w:val="21"/>
          <w:lang w:val="fr-CH"/>
        </w:rPr>
      </w:pPr>
    </w:p>
    <w:p w14:paraId="4998FD11" w14:textId="77777777" w:rsidR="00E67966" w:rsidRPr="00D22E9F" w:rsidRDefault="00E67966" w:rsidP="00E67966">
      <w:pPr>
        <w:rPr>
          <w:szCs w:val="21"/>
          <w:lang w:val="fr-CH"/>
        </w:rPr>
      </w:pPr>
    </w:p>
    <w:p w14:paraId="041BC300" w14:textId="77777777" w:rsidR="00E67966" w:rsidRPr="00D22E9F" w:rsidRDefault="00E67966" w:rsidP="00E67966">
      <w:pPr>
        <w:rPr>
          <w:szCs w:val="21"/>
          <w:lang w:val="fr-CH"/>
        </w:rPr>
      </w:pPr>
    </w:p>
    <w:p w14:paraId="06594446" w14:textId="77777777" w:rsidR="00E67966" w:rsidRPr="00D22E9F" w:rsidRDefault="00E67966" w:rsidP="00E67966">
      <w:pPr>
        <w:rPr>
          <w:szCs w:val="21"/>
          <w:lang w:val="fr-CH"/>
        </w:rPr>
      </w:pPr>
    </w:p>
    <w:p w14:paraId="454A6781" w14:textId="3B33A902" w:rsidR="00370551" w:rsidRPr="000A5AFF" w:rsidRDefault="00370551" w:rsidP="00616A7F">
      <w:pPr>
        <w:rPr>
          <w:lang w:val="fr-CH"/>
        </w:rPr>
      </w:pPr>
    </w:p>
    <w:p w14:paraId="47E782B9" w14:textId="77777777" w:rsidR="00616A7F" w:rsidRPr="000A5AFF" w:rsidRDefault="00616A7F" w:rsidP="00616A7F">
      <w:pPr>
        <w:rPr>
          <w:lang w:val="fr-CH"/>
        </w:rPr>
      </w:pPr>
    </w:p>
    <w:p w14:paraId="644812E1" w14:textId="29629066" w:rsidR="00E67966" w:rsidRPr="00AA7621" w:rsidRDefault="00370551" w:rsidP="00AA7621">
      <w:pPr>
        <w:pStyle w:val="berschrift2"/>
      </w:pPr>
      <w:bookmarkStart w:id="4" w:name="_Toc72228910"/>
      <w:r w:rsidRPr="00AA7621">
        <w:t>Concours sur les monuments : stimuler une réflexion constructive</w:t>
      </w:r>
      <w:bookmarkEnd w:id="4"/>
    </w:p>
    <w:p w14:paraId="78748CF3" w14:textId="415B2C7E" w:rsidR="00E67966" w:rsidRPr="00D22E9F" w:rsidRDefault="00E67966" w:rsidP="00E67966">
      <w:pPr>
        <w:rPr>
          <w:i/>
          <w:iCs/>
          <w:sz w:val="18"/>
          <w:szCs w:val="18"/>
          <w:lang w:val="fr-CH"/>
        </w:rPr>
      </w:pPr>
      <w:r w:rsidRPr="00D22E9F">
        <w:rPr>
          <w:noProof/>
          <w:lang w:val="fr-CH"/>
        </w:rPr>
        <mc:AlternateContent>
          <mc:Choice Requires="wps">
            <w:drawing>
              <wp:anchor distT="0" distB="0" distL="114300" distR="114300" simplePos="0" relativeHeight="251662336" behindDoc="0" locked="0" layoutInCell="1" allowOverlap="1" wp14:anchorId="792F867B" wp14:editId="2C5E9BE8">
                <wp:simplePos x="0" y="0"/>
                <wp:positionH relativeFrom="column">
                  <wp:posOffset>1761924</wp:posOffset>
                </wp:positionH>
                <wp:positionV relativeFrom="paragraph">
                  <wp:posOffset>98695</wp:posOffset>
                </wp:positionV>
                <wp:extent cx="3856355" cy="2661719"/>
                <wp:effectExtent l="0" t="0" r="0" b="0"/>
                <wp:wrapNone/>
                <wp:docPr id="20" name="Textfeld 20"/>
                <wp:cNvGraphicFramePr/>
                <a:graphic xmlns:a="http://schemas.openxmlformats.org/drawingml/2006/main">
                  <a:graphicData uri="http://schemas.microsoft.com/office/word/2010/wordprocessingShape">
                    <wps:wsp>
                      <wps:cNvSpPr txBox="1"/>
                      <wps:spPr>
                        <a:xfrm>
                          <a:off x="0" y="0"/>
                          <a:ext cx="3856355" cy="2661719"/>
                        </a:xfrm>
                        <a:prstGeom prst="rect">
                          <a:avLst/>
                        </a:prstGeom>
                        <a:noFill/>
                        <a:ln w="6350">
                          <a:noFill/>
                        </a:ln>
                      </wps:spPr>
                      <wps:txbx>
                        <w:txbxContent>
                          <w:p w14:paraId="366AEB60" w14:textId="77777777" w:rsidR="00370551" w:rsidRDefault="00370551" w:rsidP="00370551">
                            <w:pPr>
                              <w:rPr>
                                <w:lang w:val="fr-CH"/>
                              </w:rPr>
                            </w:pPr>
                            <w:r>
                              <w:rPr>
                                <w:lang w:val="fr-CH"/>
                              </w:rPr>
                              <w:t>Le concours s’inscrit dans l’idée d’échapper à la logique binaire de « enlever versus laisser tel quel ». Les participant·e·s proposeront de changer l’un des</w:t>
                            </w:r>
                            <w:r w:rsidRPr="006601B1">
                              <w:rPr>
                                <w:lang w:val="fr-CH"/>
                              </w:rPr>
                              <w:t xml:space="preserve"> 24 monuments du jeu ou un autre de leur choix</w:t>
                            </w:r>
                            <w:r>
                              <w:rPr>
                                <w:lang w:val="fr-CH"/>
                              </w:rPr>
                              <w:t xml:space="preserve"> de façon qu’il puisse susciter</w:t>
                            </w:r>
                            <w:r w:rsidRPr="006601B1">
                              <w:rPr>
                                <w:lang w:val="fr-CH"/>
                              </w:rPr>
                              <w:t xml:space="preserve"> une </w:t>
                            </w:r>
                            <w:r w:rsidRPr="002004C1">
                              <w:rPr>
                                <w:lang w:val="fr-CH"/>
                              </w:rPr>
                              <w:t>réflexion constructive</w:t>
                            </w:r>
                            <w:r w:rsidRPr="006601B1">
                              <w:rPr>
                                <w:lang w:val="fr-CH"/>
                              </w:rPr>
                              <w:t xml:space="preserve"> stimulante sur le passé et le présent</w:t>
                            </w:r>
                            <w:r w:rsidRPr="002004C1">
                              <w:rPr>
                                <w:lang w:val="fr-CH"/>
                              </w:rPr>
                              <w:t>. Les dossiers de c</w:t>
                            </w:r>
                            <w:r>
                              <w:rPr>
                                <w:lang w:val="fr-CH"/>
                              </w:rPr>
                              <w:t xml:space="preserve">oncours se constitueront de deux parties : </w:t>
                            </w:r>
                            <w:r w:rsidRPr="002004C1">
                              <w:rPr>
                                <w:lang w:val="fr-CH"/>
                              </w:rPr>
                              <w:t xml:space="preserve"> </w:t>
                            </w:r>
                            <w:r>
                              <w:rPr>
                                <w:lang w:val="fr-CH"/>
                              </w:rPr>
                              <w:t>la justification des changements proposés</w:t>
                            </w:r>
                            <w:r w:rsidRPr="00D93653">
                              <w:rPr>
                                <w:lang w:val="fr-CH"/>
                              </w:rPr>
                              <w:t xml:space="preserve"> sous forme de texte et </w:t>
                            </w:r>
                            <w:r>
                              <w:rPr>
                                <w:lang w:val="fr-CH"/>
                              </w:rPr>
                              <w:t>leur représentation créative. L</w:t>
                            </w:r>
                            <w:r w:rsidRPr="00D93653">
                              <w:rPr>
                                <w:lang w:val="fr-CH"/>
                              </w:rPr>
                              <w:t xml:space="preserve">es trois meilleurs projets </w:t>
                            </w:r>
                            <w:r>
                              <w:rPr>
                                <w:lang w:val="fr-CH"/>
                              </w:rPr>
                              <w:t xml:space="preserve">seront récompensés </w:t>
                            </w:r>
                            <w:r w:rsidRPr="00D93653">
                              <w:rPr>
                                <w:lang w:val="fr-CH"/>
                              </w:rPr>
                              <w:t>avec un prix doté</w:t>
                            </w:r>
                            <w:r>
                              <w:rPr>
                                <w:lang w:val="fr-CH"/>
                              </w:rPr>
                              <w:t xml:space="preserve"> (1000, 600, 400 francs). </w:t>
                            </w:r>
                            <w:r w:rsidRPr="00D93653">
                              <w:rPr>
                                <w:lang w:val="fr-CH"/>
                              </w:rPr>
                              <w:t>Il y aura par ailleurs un prix du public qui sera doté de 200 francs.</w:t>
                            </w:r>
                          </w:p>
                          <w:p w14:paraId="3ED48D2E" w14:textId="77777777" w:rsidR="00370551" w:rsidRPr="001810E0" w:rsidRDefault="00370551" w:rsidP="00370551">
                            <w:pPr>
                              <w:rPr>
                                <w:lang w:val="fr-CH"/>
                              </w:rPr>
                            </w:pPr>
                            <w:r w:rsidRPr="001810E0">
                              <w:rPr>
                                <w:lang w:val="fr-CH"/>
                              </w:rPr>
                              <w:t xml:space="preserve"> </w:t>
                            </w:r>
                          </w:p>
                          <w:p w14:paraId="7B38E63D" w14:textId="77777777" w:rsidR="00370551" w:rsidRPr="0092310E" w:rsidRDefault="00370551" w:rsidP="00370551">
                            <w:pPr>
                              <w:rPr>
                                <w:lang w:val="fr-CH"/>
                              </w:rPr>
                            </w:pPr>
                            <w:r w:rsidRPr="0092310E">
                              <w:rPr>
                                <w:lang w:val="fr-CH"/>
                              </w:rPr>
                              <w:t>L</w:t>
                            </w:r>
                            <w:r>
                              <w:rPr>
                                <w:lang w:val="fr-CH"/>
                              </w:rPr>
                              <w:t>e</w:t>
                            </w:r>
                            <w:r w:rsidRPr="0092310E">
                              <w:rPr>
                                <w:lang w:val="fr-CH"/>
                              </w:rPr>
                              <w:t xml:space="preserve"> jury évaluera les contributions selon </w:t>
                            </w:r>
                            <w:r>
                              <w:rPr>
                                <w:lang w:val="fr-CH"/>
                              </w:rPr>
                              <w:t xml:space="preserve">trois critères ayant le même poids qui sont la justification argumentative, la réalisation artistique et la créativité. </w:t>
                            </w:r>
                          </w:p>
                          <w:p w14:paraId="206D5BD6" w14:textId="77777777" w:rsidR="00E67966" w:rsidRPr="00370551" w:rsidRDefault="00E67966" w:rsidP="00E67966">
                            <w:pPr>
                              <w:rPr>
                                <w:lang w:val="fr-CH"/>
                              </w:rPr>
                            </w:pPr>
                          </w:p>
                          <w:p w14:paraId="7A651B59" w14:textId="68E19ACD" w:rsidR="00E67966" w:rsidRPr="00370551" w:rsidRDefault="00E67966" w:rsidP="00370551">
                            <w:pPr>
                              <w:ind w:left="708"/>
                              <w:rPr>
                                <w:lang w:val="fr-CH"/>
                              </w:rPr>
                            </w:pPr>
                            <w:r w:rsidRPr="008B55AF">
                              <w:rPr>
                                <w:szCs w:val="21"/>
                              </w:rPr>
                              <w:sym w:font="Wingdings" w:char="F0E0"/>
                            </w:r>
                            <w:r w:rsidR="00370551" w:rsidRPr="00370551">
                              <w:rPr>
                                <w:szCs w:val="21"/>
                                <w:lang w:val="fr-CH"/>
                              </w:rPr>
                              <w:t xml:space="preserve"> Vers le</w:t>
                            </w:r>
                            <w:r w:rsidR="00E20A2F" w:rsidRPr="00370551">
                              <w:rPr>
                                <w:szCs w:val="21"/>
                                <w:lang w:val="fr-CH"/>
                              </w:rPr>
                              <w:t xml:space="preserve"> </w:t>
                            </w:r>
                            <w:hyperlink r:id="rId25" w:history="1">
                              <w:r w:rsidR="00370551">
                                <w:rPr>
                                  <w:rStyle w:val="Hyperlink"/>
                                  <w:szCs w:val="21"/>
                                  <w:lang w:val="fr-CH"/>
                                </w:rPr>
                                <w:t>c</w:t>
                              </w:r>
                              <w:r w:rsidR="00370551" w:rsidRPr="00370551">
                                <w:rPr>
                                  <w:rStyle w:val="Hyperlink"/>
                                  <w:szCs w:val="21"/>
                                  <w:lang w:val="fr-CH"/>
                                </w:rPr>
                                <w:t>oncours sur les monuments</w:t>
                              </w:r>
                            </w:hyperlink>
                            <w:r w:rsidR="00370551" w:rsidRPr="0092310E">
                              <w:rPr>
                                <w:szCs w:val="21"/>
                                <w:lang w:val="fr-CH"/>
                              </w:rPr>
                              <w:t xml:space="preserve"> </w:t>
                            </w:r>
                          </w:p>
                          <w:p w14:paraId="5FD88EC4" w14:textId="77777777" w:rsidR="00E67966" w:rsidRPr="00370551" w:rsidRDefault="00E67966" w:rsidP="00E67966">
                            <w:pPr>
                              <w:rPr>
                                <w:lang w:val="fr-CH"/>
                              </w:rPr>
                            </w:pPr>
                          </w:p>
                          <w:p w14:paraId="11E9D9C3" w14:textId="0223FF71" w:rsidR="00E67966" w:rsidRPr="00370551" w:rsidRDefault="00E67966" w:rsidP="00E67966">
                            <w:pPr>
                              <w:ind w:left="708"/>
                              <w:rPr>
                                <w:szCs w:val="21"/>
                                <w:lang w:val="fr-CH"/>
                              </w:rPr>
                            </w:pPr>
                          </w:p>
                          <w:p w14:paraId="5353B82C" w14:textId="77777777" w:rsidR="00E67966" w:rsidRPr="00370551" w:rsidRDefault="00E67966" w:rsidP="00E67966">
                            <w:pPr>
                              <w:rPr>
                                <w:lang w:val="fr-C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2F867B" id="_x0000_t202" coordsize="21600,21600" o:spt="202" path="m,l,21600r21600,l21600,xe">
                <v:stroke joinstyle="miter"/>
                <v:path gradientshapeok="t" o:connecttype="rect"/>
              </v:shapetype>
              <v:shape id="Textfeld 20" o:spid="_x0000_s1031" type="#_x0000_t202" style="position:absolute;margin-left:138.75pt;margin-top:7.75pt;width:303.65pt;height:20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" filled="f" stroked="f" strokeweight=".5pt">
                <v:textbox>
                  <w:txbxContent>
                    <w:p w14:paraId="366AEB60" w14:textId="77777777" w:rsidR="00370551" w:rsidRDefault="00370551" w:rsidP="00370551">
                      <w:pPr>
                        <w:rPr>
                          <w:lang w:val="fr-CH"/>
                        </w:rPr>
                      </w:pPr>
                      <w:r>
                        <w:rPr>
                          <w:lang w:val="fr-CH"/>
                        </w:rPr>
                        <w:t>Le concours s’inscrit dans l’idée d’échapper à la logique binaire de « enlever versus laisser tel quel ». Les participant·e·s proposeront de changer l’un des</w:t>
                      </w:r>
                      <w:r w:rsidRPr="006601B1">
                        <w:rPr>
                          <w:lang w:val="fr-CH"/>
                        </w:rPr>
                        <w:t xml:space="preserve"> 24 monuments du jeu ou un autre de leur choix</w:t>
                      </w:r>
                      <w:r>
                        <w:rPr>
                          <w:lang w:val="fr-CH"/>
                        </w:rPr>
                        <w:t xml:space="preserve"> de façon qu’il puisse susciter</w:t>
                      </w:r>
                      <w:r w:rsidRPr="006601B1">
                        <w:rPr>
                          <w:lang w:val="fr-CH"/>
                        </w:rPr>
                        <w:t xml:space="preserve"> une </w:t>
                      </w:r>
                      <w:r w:rsidRPr="002004C1">
                        <w:rPr>
                          <w:lang w:val="fr-CH"/>
                        </w:rPr>
                        <w:t>réflexion constructive</w:t>
                      </w:r>
                      <w:r w:rsidRPr="006601B1">
                        <w:rPr>
                          <w:lang w:val="fr-CH"/>
                        </w:rPr>
                        <w:t xml:space="preserve"> stimulante sur le passé et le présent</w:t>
                      </w:r>
                      <w:r w:rsidRPr="002004C1">
                        <w:rPr>
                          <w:lang w:val="fr-CH"/>
                        </w:rPr>
                        <w:t>. Les dossiers de c</w:t>
                      </w:r>
                      <w:r>
                        <w:rPr>
                          <w:lang w:val="fr-CH"/>
                        </w:rPr>
                        <w:t xml:space="preserve">oncours se constitueront de deux parties : </w:t>
                      </w:r>
                      <w:r w:rsidRPr="002004C1">
                        <w:rPr>
                          <w:lang w:val="fr-CH"/>
                        </w:rPr>
                        <w:t xml:space="preserve"> </w:t>
                      </w:r>
                      <w:r>
                        <w:rPr>
                          <w:lang w:val="fr-CH"/>
                        </w:rPr>
                        <w:t>la justification des changements proposés</w:t>
                      </w:r>
                      <w:r w:rsidRPr="00D93653">
                        <w:rPr>
                          <w:lang w:val="fr-CH"/>
                        </w:rPr>
                        <w:t xml:space="preserve"> sous forme de texte et </w:t>
                      </w:r>
                      <w:r>
                        <w:rPr>
                          <w:lang w:val="fr-CH"/>
                        </w:rPr>
                        <w:t>leur représentation créative. L</w:t>
                      </w:r>
                      <w:r w:rsidRPr="00D93653">
                        <w:rPr>
                          <w:lang w:val="fr-CH"/>
                        </w:rPr>
                        <w:t xml:space="preserve">es trois meilleurs projets </w:t>
                      </w:r>
                      <w:r>
                        <w:rPr>
                          <w:lang w:val="fr-CH"/>
                        </w:rPr>
                        <w:t xml:space="preserve">seront récompensés </w:t>
                      </w:r>
                      <w:r w:rsidRPr="00D93653">
                        <w:rPr>
                          <w:lang w:val="fr-CH"/>
                        </w:rPr>
                        <w:t>avec un prix doté</w:t>
                      </w:r>
                      <w:r>
                        <w:rPr>
                          <w:lang w:val="fr-CH"/>
                        </w:rPr>
                        <w:t xml:space="preserve"> (1000, 600, 400 francs). </w:t>
                      </w:r>
                      <w:r w:rsidRPr="00D93653">
                        <w:rPr>
                          <w:lang w:val="fr-CH"/>
                        </w:rPr>
                        <w:t>Il y aura par ailleurs un prix du public qui sera doté de 200 francs.</w:t>
                      </w:r>
                    </w:p>
                    <w:p w14:paraId="3ED48D2E" w14:textId="77777777" w:rsidR="00370551" w:rsidRPr="001810E0" w:rsidRDefault="00370551" w:rsidP="00370551">
                      <w:pPr>
                        <w:rPr>
                          <w:lang w:val="fr-CH"/>
                        </w:rPr>
                      </w:pPr>
                      <w:r w:rsidRPr="001810E0">
                        <w:rPr>
                          <w:lang w:val="fr-CH"/>
                        </w:rPr>
                        <w:t xml:space="preserve"> </w:t>
                      </w:r>
                    </w:p>
                    <w:p w14:paraId="7B38E63D" w14:textId="77777777" w:rsidR="00370551" w:rsidRPr="0092310E" w:rsidRDefault="00370551" w:rsidP="00370551">
                      <w:pPr>
                        <w:rPr>
                          <w:lang w:val="fr-CH"/>
                        </w:rPr>
                      </w:pPr>
                      <w:r w:rsidRPr="0092310E">
                        <w:rPr>
                          <w:lang w:val="fr-CH"/>
                        </w:rPr>
                        <w:t>L</w:t>
                      </w:r>
                      <w:r>
                        <w:rPr>
                          <w:lang w:val="fr-CH"/>
                        </w:rPr>
                        <w:t>e</w:t>
                      </w:r>
                      <w:r w:rsidRPr="0092310E">
                        <w:rPr>
                          <w:lang w:val="fr-CH"/>
                        </w:rPr>
                        <w:t xml:space="preserve"> jury évaluera les contributions selon </w:t>
                      </w:r>
                      <w:r>
                        <w:rPr>
                          <w:lang w:val="fr-CH"/>
                        </w:rPr>
                        <w:t xml:space="preserve">trois critères ayant le même poids qui sont la justification argumentative, la réalisation artistique et la créativité. </w:t>
                      </w:r>
                    </w:p>
                    <w:p w14:paraId="206D5BD6" w14:textId="77777777" w:rsidR="00E67966" w:rsidRPr="00370551" w:rsidRDefault="00E67966" w:rsidP="00E67966">
                      <w:pPr>
                        <w:rPr>
                          <w:lang w:val="fr-CH"/>
                        </w:rPr>
                      </w:pPr>
                    </w:p>
                    <w:p w14:paraId="7A651B59" w14:textId="68E19ACD" w:rsidR="00E67966" w:rsidRPr="00370551" w:rsidRDefault="00E67966" w:rsidP="00370551">
                      <w:pPr>
                        <w:ind w:left="708"/>
                        <w:rPr>
                          <w:lang w:val="fr-CH"/>
                        </w:rPr>
                      </w:pPr>
                      <w:r w:rsidRPr="008B55AF">
                        <w:rPr>
                          <w:szCs w:val="21"/>
                        </w:rPr>
                        <w:sym w:font="Wingdings" w:char="F0E0"/>
                      </w:r>
                      <w:r w:rsidR="00370551" w:rsidRPr="00370551">
                        <w:rPr>
                          <w:szCs w:val="21"/>
                          <w:lang w:val="fr-CH"/>
                        </w:rPr>
                        <w:t xml:space="preserve"> Vers le</w:t>
                      </w:r>
                      <w:r w:rsidR="00E20A2F" w:rsidRPr="00370551">
                        <w:rPr>
                          <w:szCs w:val="21"/>
                          <w:lang w:val="fr-CH"/>
                        </w:rPr>
                        <w:t xml:space="preserve"> </w:t>
                      </w:r>
                      <w:hyperlink r:id="rId26" w:history="1">
                        <w:r w:rsidR="00370551">
                          <w:rPr>
                            <w:rStyle w:val="Hyperlink"/>
                            <w:szCs w:val="21"/>
                            <w:lang w:val="fr-CH"/>
                          </w:rPr>
                          <w:t>c</w:t>
                        </w:r>
                        <w:r w:rsidR="00370551" w:rsidRPr="00370551">
                          <w:rPr>
                            <w:rStyle w:val="Hyperlink"/>
                            <w:szCs w:val="21"/>
                            <w:lang w:val="fr-CH"/>
                          </w:rPr>
                          <w:t>oncours sur les monuments</w:t>
                        </w:r>
                      </w:hyperlink>
                      <w:r w:rsidR="00370551" w:rsidRPr="0092310E">
                        <w:rPr>
                          <w:szCs w:val="21"/>
                          <w:lang w:val="fr-CH"/>
                        </w:rPr>
                        <w:t xml:space="preserve"> </w:t>
                      </w:r>
                    </w:p>
                    <w:p w14:paraId="5FD88EC4" w14:textId="77777777" w:rsidR="00E67966" w:rsidRPr="00370551" w:rsidRDefault="00E67966" w:rsidP="00E67966">
                      <w:pPr>
                        <w:rPr>
                          <w:lang w:val="fr-CH"/>
                        </w:rPr>
                      </w:pPr>
                    </w:p>
                    <w:p w14:paraId="11E9D9C3" w14:textId="0223FF71" w:rsidR="00E67966" w:rsidRPr="00370551" w:rsidRDefault="00E67966" w:rsidP="00E67966">
                      <w:pPr>
                        <w:ind w:left="708"/>
                        <w:rPr>
                          <w:szCs w:val="21"/>
                          <w:lang w:val="fr-CH"/>
                        </w:rPr>
                      </w:pPr>
                    </w:p>
                    <w:p w14:paraId="5353B82C" w14:textId="77777777" w:rsidR="00E67966" w:rsidRPr="00370551" w:rsidRDefault="00E67966" w:rsidP="00E67966">
                      <w:pPr>
                        <w:rPr>
                          <w:lang w:val="fr-CH"/>
                        </w:rPr>
                      </w:pPr>
                    </w:p>
                  </w:txbxContent>
                </v:textbox>
              </v:shape>
            </w:pict>
          </mc:Fallback>
        </mc:AlternateContent>
      </w:r>
      <w:r w:rsidRPr="00D22E9F">
        <w:rPr>
          <w:i/>
          <w:iCs/>
          <w:sz w:val="18"/>
          <w:szCs w:val="18"/>
          <w:lang w:val="fr-CH"/>
        </w:rPr>
        <w:t>2</w:t>
      </w:r>
      <w:r w:rsidR="000A5AFF">
        <w:rPr>
          <w:i/>
          <w:iCs/>
          <w:sz w:val="18"/>
          <w:szCs w:val="18"/>
          <w:lang w:val="fr-CH"/>
        </w:rPr>
        <w:t>5</w:t>
      </w:r>
      <w:r w:rsidR="00370551" w:rsidRPr="00D22E9F">
        <w:rPr>
          <w:i/>
          <w:iCs/>
          <w:sz w:val="18"/>
          <w:szCs w:val="18"/>
          <w:lang w:val="fr-CH"/>
        </w:rPr>
        <w:t xml:space="preserve"> m</w:t>
      </w:r>
      <w:r w:rsidRPr="00D22E9F">
        <w:rPr>
          <w:i/>
          <w:iCs/>
          <w:sz w:val="18"/>
          <w:szCs w:val="18"/>
          <w:lang w:val="fr-CH"/>
        </w:rPr>
        <w:t>ai – 1</w:t>
      </w:r>
      <w:r w:rsidR="00370551" w:rsidRPr="00D22E9F">
        <w:rPr>
          <w:i/>
          <w:iCs/>
          <w:sz w:val="18"/>
          <w:szCs w:val="18"/>
          <w:lang w:val="fr-CH"/>
        </w:rPr>
        <w:t xml:space="preserve"> octobre </w:t>
      </w:r>
      <w:r w:rsidRPr="00D22E9F">
        <w:rPr>
          <w:i/>
          <w:iCs/>
          <w:sz w:val="18"/>
          <w:szCs w:val="18"/>
          <w:lang w:val="fr-CH"/>
        </w:rPr>
        <w:t>2021</w:t>
      </w:r>
    </w:p>
    <w:p w14:paraId="3288F00D" w14:textId="6B51103C" w:rsidR="00E67966" w:rsidRPr="00D22E9F" w:rsidRDefault="00E67966" w:rsidP="00F16ED4">
      <w:pPr>
        <w:rPr>
          <w:lang w:val="fr-CH"/>
        </w:rPr>
      </w:pPr>
      <w:r w:rsidRPr="00D22E9F">
        <w:rPr>
          <w:noProof/>
          <w:lang w:val="fr-CH"/>
        </w:rPr>
        <w:drawing>
          <wp:anchor distT="0" distB="0" distL="114300" distR="114300" simplePos="0" relativeHeight="251661312" behindDoc="0" locked="0" layoutInCell="1" allowOverlap="1" wp14:anchorId="753C1171" wp14:editId="27AB56E6">
            <wp:simplePos x="0" y="0"/>
            <wp:positionH relativeFrom="column">
              <wp:posOffset>-3810</wp:posOffset>
            </wp:positionH>
            <wp:positionV relativeFrom="paragraph">
              <wp:posOffset>76835</wp:posOffset>
            </wp:positionV>
            <wp:extent cx="1620520" cy="1620520"/>
            <wp:effectExtent l="0" t="0" r="5080" b="5080"/>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20520" cy="1620520"/>
                    </a:xfrm>
                    <a:prstGeom prst="rect">
                      <a:avLst/>
                    </a:prstGeom>
                  </pic:spPr>
                </pic:pic>
              </a:graphicData>
            </a:graphic>
            <wp14:sizeRelH relativeFrom="page">
              <wp14:pctWidth>0</wp14:pctWidth>
            </wp14:sizeRelH>
            <wp14:sizeRelV relativeFrom="page">
              <wp14:pctHeight>0</wp14:pctHeight>
            </wp14:sizeRelV>
          </wp:anchor>
        </w:drawing>
      </w:r>
    </w:p>
    <w:p w14:paraId="7881D1DA" w14:textId="7FDC6CF8" w:rsidR="00E67966" w:rsidRPr="00616A7F" w:rsidRDefault="00E67966" w:rsidP="00616A7F">
      <w:pPr>
        <w:rPr>
          <w:lang w:val="fr-CH"/>
        </w:rPr>
      </w:pPr>
    </w:p>
    <w:p w14:paraId="0B5BA730" w14:textId="4AB934DD" w:rsidR="00E67966" w:rsidRPr="00D22E9F" w:rsidRDefault="00E67966" w:rsidP="00E67966">
      <w:pPr>
        <w:rPr>
          <w:lang w:val="fr-CH"/>
        </w:rPr>
      </w:pPr>
    </w:p>
    <w:p w14:paraId="12B99EBC" w14:textId="5BC7BC6D" w:rsidR="00E67966" w:rsidRPr="00D22E9F" w:rsidRDefault="00E67966" w:rsidP="00E67966">
      <w:pPr>
        <w:rPr>
          <w:lang w:val="fr-CH"/>
        </w:rPr>
      </w:pPr>
    </w:p>
    <w:p w14:paraId="2C6BECFA" w14:textId="0BC2EAC8" w:rsidR="00E67966" w:rsidRPr="00D22E9F" w:rsidRDefault="00E67966" w:rsidP="00E67966">
      <w:pPr>
        <w:rPr>
          <w:lang w:val="fr-CH"/>
        </w:rPr>
      </w:pPr>
    </w:p>
    <w:p w14:paraId="16A17CEE" w14:textId="4C427F11" w:rsidR="00E67966" w:rsidRPr="00D22E9F" w:rsidRDefault="00E67966" w:rsidP="00E67966">
      <w:pPr>
        <w:rPr>
          <w:lang w:val="fr-CH"/>
        </w:rPr>
      </w:pPr>
    </w:p>
    <w:p w14:paraId="2E118964" w14:textId="71D08F7A" w:rsidR="00E67966" w:rsidRPr="00D22E9F" w:rsidRDefault="00E67966" w:rsidP="00E67966">
      <w:pPr>
        <w:rPr>
          <w:lang w:val="fr-CH"/>
        </w:rPr>
      </w:pPr>
    </w:p>
    <w:p w14:paraId="691D2677" w14:textId="1E5999D8" w:rsidR="00E67966" w:rsidRPr="00D22E9F" w:rsidRDefault="00E67966" w:rsidP="00E67966">
      <w:pPr>
        <w:rPr>
          <w:lang w:val="fr-CH"/>
        </w:rPr>
      </w:pPr>
    </w:p>
    <w:p w14:paraId="6E6FBB8C" w14:textId="4F7AE005" w:rsidR="00E67966" w:rsidRPr="00D22E9F" w:rsidRDefault="00E67966" w:rsidP="00E67966">
      <w:pPr>
        <w:rPr>
          <w:lang w:val="fr-CH"/>
        </w:rPr>
      </w:pPr>
    </w:p>
    <w:p w14:paraId="37F10AE4" w14:textId="353B95F6" w:rsidR="00E67966" w:rsidRPr="00D22E9F" w:rsidRDefault="00E67966" w:rsidP="00E67966">
      <w:pPr>
        <w:rPr>
          <w:lang w:val="fr-CH"/>
        </w:rPr>
      </w:pPr>
    </w:p>
    <w:p w14:paraId="49F4BCA2" w14:textId="4CF56A84" w:rsidR="00E67966" w:rsidRPr="00D22E9F" w:rsidRDefault="00E67966" w:rsidP="00E67966">
      <w:pPr>
        <w:rPr>
          <w:lang w:val="fr-CH"/>
        </w:rPr>
      </w:pPr>
    </w:p>
    <w:p w14:paraId="10D197B8" w14:textId="77777777" w:rsidR="00E67966" w:rsidRPr="00D22E9F" w:rsidRDefault="00E67966" w:rsidP="00E67966">
      <w:pPr>
        <w:rPr>
          <w:lang w:val="fr-CH"/>
        </w:rPr>
      </w:pPr>
    </w:p>
    <w:p w14:paraId="47F630A1" w14:textId="0883609B" w:rsidR="0073232A" w:rsidRPr="00D22E9F" w:rsidRDefault="0073232A" w:rsidP="004A0CA2">
      <w:pPr>
        <w:rPr>
          <w:lang w:val="fr-CH"/>
        </w:rPr>
      </w:pPr>
    </w:p>
    <w:p w14:paraId="3B849A09" w14:textId="5A817747" w:rsidR="003D0185" w:rsidRPr="00D22E9F" w:rsidRDefault="003D0185" w:rsidP="00B95EDE">
      <w:pPr>
        <w:tabs>
          <w:tab w:val="left" w:pos="1768"/>
        </w:tabs>
        <w:rPr>
          <w:lang w:val="fr-CH"/>
        </w:rPr>
      </w:pPr>
    </w:p>
    <w:p w14:paraId="1413F759" w14:textId="1E1B470D" w:rsidR="00AE147B" w:rsidRPr="00D22E9F" w:rsidRDefault="00AE147B" w:rsidP="00B95EDE">
      <w:pPr>
        <w:tabs>
          <w:tab w:val="left" w:pos="1768"/>
        </w:tabs>
        <w:rPr>
          <w:lang w:val="fr-CH"/>
        </w:rPr>
      </w:pPr>
      <w:r w:rsidRPr="00D22E9F">
        <w:rPr>
          <w:lang w:val="fr-CH"/>
        </w:rPr>
        <w:br w:type="page"/>
      </w:r>
    </w:p>
    <w:p w14:paraId="756F92A2" w14:textId="77777777" w:rsidR="00370551" w:rsidRPr="00D22E9F" w:rsidRDefault="00370551" w:rsidP="00AA7621">
      <w:pPr>
        <w:pStyle w:val="berschrift1"/>
      </w:pPr>
      <w:bookmarkStart w:id="5" w:name="_Toc72228911"/>
      <w:r w:rsidRPr="00D22E9F">
        <w:lastRenderedPageBreak/>
        <w:t>24 monuments en interaction</w:t>
      </w:r>
      <w:bookmarkEnd w:id="5"/>
    </w:p>
    <w:p w14:paraId="5D3ED7AC" w14:textId="48147BEA" w:rsidR="00295EBC" w:rsidRPr="00D22E9F" w:rsidRDefault="00370551" w:rsidP="00AA7621">
      <w:pPr>
        <w:pStyle w:val="berschrift2"/>
      </w:pPr>
      <w:bookmarkStart w:id="6" w:name="_Toc72228912"/>
      <w:r w:rsidRPr="00D22E9F">
        <w:t xml:space="preserve">Processus de </w:t>
      </w:r>
      <w:r w:rsidR="00D22E9F" w:rsidRPr="00D22E9F">
        <w:t>sélection</w:t>
      </w:r>
      <w:bookmarkEnd w:id="6"/>
    </w:p>
    <w:p w14:paraId="393049E8" w14:textId="77777777" w:rsidR="00370551" w:rsidRPr="00D22E9F" w:rsidRDefault="00370551" w:rsidP="00370551">
      <w:pPr>
        <w:rPr>
          <w:lang w:val="fr-CH"/>
        </w:rPr>
      </w:pPr>
      <w:r w:rsidRPr="00D22E9F">
        <w:rPr>
          <w:lang w:val="fr-CH"/>
        </w:rPr>
        <w:t xml:space="preserve">La statistique suisse des monuments compte environ 75 000 monuments protégés. La moitié d'entre eux sont situés dans cinq cantons seulement : Vaud, Fribourg, Genève, Berne et Argovie. Mais que sont exactement les monuments ? La Commission fédérale des monuments historiques définit le monument comme « un objet lié à un lieu et ayant valeur de témoin de l’histoire ». Un monument peut prendre des formes très diverses : statue, bâtiment, paysage, nom de rue… ou même simplement </w:t>
      </w:r>
      <w:hyperlink r:id="rId28" w:tgtFrame="_blank" w:history="1">
        <w:r w:rsidRPr="00D22E9F">
          <w:rPr>
            <w:rStyle w:val="Hyperlink"/>
            <w:lang w:val="fr-CH"/>
          </w:rPr>
          <w:t>un arbre</w:t>
        </w:r>
      </w:hyperlink>
      <w:r w:rsidRPr="00D22E9F">
        <w:rPr>
          <w:lang w:val="fr-CH"/>
        </w:rPr>
        <w:t>.</w:t>
      </w:r>
    </w:p>
    <w:p w14:paraId="0C902CDD" w14:textId="77777777" w:rsidR="00370551" w:rsidRPr="00D22E9F" w:rsidRDefault="00370551" w:rsidP="00370551">
      <w:pPr>
        <w:rPr>
          <w:lang w:val="fr-CH"/>
        </w:rPr>
      </w:pPr>
    </w:p>
    <w:p w14:paraId="1215DD20" w14:textId="77777777" w:rsidR="00370551" w:rsidRPr="00D22E9F" w:rsidRDefault="00370551" w:rsidP="00370551">
      <w:pPr>
        <w:rPr>
          <w:lang w:val="fr-CH"/>
        </w:rPr>
      </w:pPr>
      <w:r w:rsidRPr="00D22E9F">
        <w:rPr>
          <w:lang w:val="fr-CH"/>
        </w:rPr>
        <w:t xml:space="preserve">La campagne « Penser un mo(nu)ment! » s'intéresse aux statues ou simplement à tout ce qui se trouve sur un piédestal. Le nombre exact de statues est inconnu, de même que la manière dont elles sont réparties dans le pays, car il n’existe aucun inventaire qui les recenserait toutes. Ce qui est clair, cependant, c'est qu'il en existe une grande diversité. De cette énorme quantité, le groupe de travail a choisi, en collaboration avec le groupe d’accompagnement, 24 monuments qui sont au cœur de la campagne. À l’origine de la sélection se trouve un livre de l’historien </w:t>
      </w:r>
      <w:hyperlink r:id="rId29" w:tgtFrame="_blank" w:history="1">
        <w:r w:rsidRPr="00D22E9F">
          <w:rPr>
            <w:rStyle w:val="Hyperlink"/>
            <w:lang w:val="fr-CH"/>
          </w:rPr>
          <w:t>Georg Kreis (2008), Zeitzeichen für die Ewigkeit. 300 Jahre Schweizerische Denkmaltopografie</w:t>
        </w:r>
      </w:hyperlink>
      <w:r w:rsidRPr="00D22E9F">
        <w:rPr>
          <w:lang w:val="fr-CH"/>
        </w:rPr>
        <w:t>.</w:t>
      </w:r>
    </w:p>
    <w:p w14:paraId="6BD0C8FF" w14:textId="77777777" w:rsidR="00370551" w:rsidRPr="00D22E9F" w:rsidRDefault="00370551" w:rsidP="00370551">
      <w:pPr>
        <w:rPr>
          <w:lang w:val="fr-CH"/>
        </w:rPr>
      </w:pPr>
    </w:p>
    <w:p w14:paraId="43BBDD91" w14:textId="77777777" w:rsidR="00370551" w:rsidRPr="00D22E9F" w:rsidRDefault="00370551" w:rsidP="00370551">
      <w:pPr>
        <w:rPr>
          <w:lang w:val="fr-CH"/>
        </w:rPr>
      </w:pPr>
      <w:r w:rsidRPr="00D22E9F">
        <w:rPr>
          <w:lang w:val="fr-CH"/>
        </w:rPr>
        <w:t>Certains monuments ont 200 ans, d'autres deux. Certains se trouvent en Suisse orientale, d'autres au bord du lac Léman ou au Tessin. Ils commémorent des personnes ou des événements, sont controversés ou célébrés, sont en granit ou en polyester.</w:t>
      </w:r>
    </w:p>
    <w:p w14:paraId="16D86AA6" w14:textId="4FF68FC0" w:rsidR="00370551" w:rsidRPr="00D22E9F" w:rsidRDefault="00370551" w:rsidP="00AA7621">
      <w:pPr>
        <w:pStyle w:val="berschrift2"/>
      </w:pPr>
      <w:bookmarkStart w:id="7" w:name="_Toc72228913"/>
      <w:r w:rsidRPr="00D22E9F">
        <w:t>Liste (en ordre chronologique selon l’année d’inauguration)</w:t>
      </w:r>
      <w:bookmarkEnd w:id="7"/>
      <w:r w:rsidRPr="00D22E9F">
        <w:t xml:space="preserve"> </w:t>
      </w:r>
    </w:p>
    <w:tbl>
      <w:tblPr>
        <w:tblStyle w:val="Tabellenraster"/>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466"/>
        <w:gridCol w:w="921"/>
        <w:gridCol w:w="4103"/>
      </w:tblGrid>
      <w:tr w:rsidR="00370551" w:rsidRPr="00D22E9F" w14:paraId="2E0440B6" w14:textId="77777777" w:rsidTr="00E804A9">
        <w:trPr>
          <w:trHeight w:val="139"/>
          <w:tblHeader/>
        </w:trPr>
        <w:tc>
          <w:tcPr>
            <w:tcW w:w="4466" w:type="dxa"/>
            <w:shd w:val="clear" w:color="auto" w:fill="D9E2F3" w:themeFill="accent1" w:themeFillTint="33"/>
          </w:tcPr>
          <w:p w14:paraId="17D65368" w14:textId="5B45C75F" w:rsidR="00370551" w:rsidRPr="00D22E9F" w:rsidRDefault="00370551" w:rsidP="00370551">
            <w:pPr>
              <w:rPr>
                <w:color w:val="000000" w:themeColor="text1"/>
                <w:sz w:val="19"/>
                <w:szCs w:val="19"/>
                <w:lang w:val="fr-CH"/>
              </w:rPr>
            </w:pPr>
            <w:r w:rsidRPr="00D22E9F">
              <w:rPr>
                <w:color w:val="000000" w:themeColor="text1"/>
                <w:sz w:val="19"/>
                <w:szCs w:val="19"/>
                <w:lang w:val="fr-CH"/>
              </w:rPr>
              <w:t>Désignation / en souvenir de…</w:t>
            </w:r>
          </w:p>
        </w:tc>
        <w:tc>
          <w:tcPr>
            <w:tcW w:w="921" w:type="dxa"/>
            <w:shd w:val="clear" w:color="auto" w:fill="D9E2F3" w:themeFill="accent1" w:themeFillTint="33"/>
          </w:tcPr>
          <w:p w14:paraId="144A8D08" w14:textId="4DE9FC23" w:rsidR="00370551" w:rsidRPr="00D22E9F" w:rsidRDefault="00492EEC" w:rsidP="00370551">
            <w:pPr>
              <w:rPr>
                <w:color w:val="000000" w:themeColor="text1"/>
                <w:sz w:val="19"/>
                <w:szCs w:val="19"/>
                <w:lang w:val="fr-CH"/>
              </w:rPr>
            </w:pPr>
            <w:r w:rsidRPr="00D22E9F">
              <w:rPr>
                <w:color w:val="000000" w:themeColor="text1"/>
                <w:sz w:val="19"/>
                <w:szCs w:val="19"/>
                <w:lang w:val="fr-CH"/>
              </w:rPr>
              <w:t>Année</w:t>
            </w:r>
          </w:p>
        </w:tc>
        <w:tc>
          <w:tcPr>
            <w:tcW w:w="4103" w:type="dxa"/>
            <w:shd w:val="clear" w:color="auto" w:fill="D9E2F3" w:themeFill="accent1" w:themeFillTint="33"/>
          </w:tcPr>
          <w:p w14:paraId="0B1133FE" w14:textId="38124A41" w:rsidR="00370551" w:rsidRPr="00D22E9F" w:rsidRDefault="00492EEC" w:rsidP="00370551">
            <w:pPr>
              <w:rPr>
                <w:color w:val="000000" w:themeColor="text1"/>
                <w:sz w:val="19"/>
                <w:szCs w:val="19"/>
                <w:lang w:val="fr-CH"/>
              </w:rPr>
            </w:pPr>
            <w:r w:rsidRPr="00D22E9F">
              <w:rPr>
                <w:color w:val="000000" w:themeColor="text1"/>
                <w:sz w:val="19"/>
                <w:szCs w:val="19"/>
                <w:lang w:val="fr-CH"/>
              </w:rPr>
              <w:t>Lieu</w:t>
            </w:r>
          </w:p>
        </w:tc>
      </w:tr>
      <w:tr w:rsidR="00492EEC" w:rsidRPr="00D22E9F" w14:paraId="2BBAB9F3" w14:textId="77777777" w:rsidTr="00E804A9">
        <w:trPr>
          <w:trHeight w:val="269"/>
        </w:trPr>
        <w:tc>
          <w:tcPr>
            <w:tcW w:w="4466" w:type="dxa"/>
          </w:tcPr>
          <w:p w14:paraId="74334AC0" w14:textId="0E9C2770" w:rsidR="00492EEC" w:rsidRPr="00D22E9F" w:rsidRDefault="007D4703" w:rsidP="00492EEC">
            <w:pPr>
              <w:rPr>
                <w:color w:val="000000" w:themeColor="text1"/>
                <w:sz w:val="19"/>
                <w:szCs w:val="19"/>
                <w:u w:val="single"/>
                <w:lang w:val="fr-CH"/>
              </w:rPr>
            </w:pPr>
            <w:hyperlink r:id="rId30" w:history="1">
              <w:r w:rsidR="00492EEC" w:rsidRPr="00D22E9F">
                <w:rPr>
                  <w:rStyle w:val="Hyperlink"/>
                  <w:color w:val="000000" w:themeColor="text1"/>
                  <w:sz w:val="19"/>
                  <w:szCs w:val="19"/>
                  <w:lang w:val="fr-CH"/>
                </w:rPr>
                <w:t>Monument du Lion de Lucerne</w:t>
              </w:r>
            </w:hyperlink>
          </w:p>
        </w:tc>
        <w:tc>
          <w:tcPr>
            <w:tcW w:w="921" w:type="dxa"/>
          </w:tcPr>
          <w:p w14:paraId="6EC79046" w14:textId="1BCC44DB" w:rsidR="00492EEC" w:rsidRPr="00D22E9F" w:rsidRDefault="00492EEC" w:rsidP="00492EEC">
            <w:pPr>
              <w:rPr>
                <w:color w:val="000000" w:themeColor="text1"/>
                <w:sz w:val="19"/>
                <w:szCs w:val="19"/>
                <w:lang w:val="fr-CH"/>
              </w:rPr>
            </w:pPr>
            <w:r w:rsidRPr="00D22E9F">
              <w:rPr>
                <w:color w:val="000000" w:themeColor="text1"/>
                <w:sz w:val="19"/>
                <w:szCs w:val="19"/>
                <w:lang w:val="fr-CH"/>
              </w:rPr>
              <w:t>1821</w:t>
            </w:r>
          </w:p>
        </w:tc>
        <w:tc>
          <w:tcPr>
            <w:tcW w:w="4103" w:type="dxa"/>
          </w:tcPr>
          <w:p w14:paraId="78F6B640" w14:textId="3916FCF2" w:rsidR="00492EEC" w:rsidRPr="00D22E9F" w:rsidRDefault="00492EEC" w:rsidP="00492EEC">
            <w:pPr>
              <w:rPr>
                <w:color w:val="000000" w:themeColor="text1"/>
                <w:sz w:val="19"/>
                <w:szCs w:val="19"/>
                <w:lang w:val="fr-CH"/>
              </w:rPr>
            </w:pPr>
            <w:r w:rsidRPr="00D22E9F">
              <w:rPr>
                <w:color w:val="000000" w:themeColor="text1"/>
                <w:sz w:val="19"/>
                <w:szCs w:val="19"/>
                <w:lang w:val="fr-CH"/>
              </w:rPr>
              <w:t>Lucerne (LU)</w:t>
            </w:r>
          </w:p>
        </w:tc>
      </w:tr>
      <w:tr w:rsidR="00492EEC" w:rsidRPr="00D22E9F" w14:paraId="4C42E8BF" w14:textId="77777777" w:rsidTr="00E804A9">
        <w:trPr>
          <w:trHeight w:val="269"/>
        </w:trPr>
        <w:tc>
          <w:tcPr>
            <w:tcW w:w="4466" w:type="dxa"/>
          </w:tcPr>
          <w:p w14:paraId="357C6D21" w14:textId="2F7FC8F7" w:rsidR="00492EEC" w:rsidRPr="00D22E9F" w:rsidRDefault="007D4703" w:rsidP="00492EEC">
            <w:pPr>
              <w:rPr>
                <w:color w:val="000000" w:themeColor="text1"/>
                <w:sz w:val="19"/>
                <w:szCs w:val="19"/>
                <w:u w:val="single"/>
                <w:lang w:val="fr-CH"/>
              </w:rPr>
            </w:pPr>
            <w:hyperlink r:id="rId31" w:history="1">
              <w:r w:rsidR="00492EEC" w:rsidRPr="00D22E9F">
                <w:rPr>
                  <w:rStyle w:val="Hyperlink"/>
                  <w:color w:val="000000" w:themeColor="text1"/>
                  <w:sz w:val="19"/>
                  <w:szCs w:val="19"/>
                  <w:lang w:val="fr-CH"/>
                </w:rPr>
                <w:t>J. J. Rousseau</w:t>
              </w:r>
            </w:hyperlink>
          </w:p>
        </w:tc>
        <w:tc>
          <w:tcPr>
            <w:tcW w:w="921" w:type="dxa"/>
          </w:tcPr>
          <w:p w14:paraId="01735A44" w14:textId="1B944CCE" w:rsidR="00492EEC" w:rsidRPr="00D22E9F" w:rsidRDefault="00492EEC" w:rsidP="00492EEC">
            <w:pPr>
              <w:rPr>
                <w:color w:val="000000" w:themeColor="text1"/>
                <w:sz w:val="19"/>
                <w:szCs w:val="19"/>
                <w:lang w:val="fr-CH"/>
              </w:rPr>
            </w:pPr>
            <w:r w:rsidRPr="00D22E9F">
              <w:rPr>
                <w:color w:val="000000" w:themeColor="text1"/>
                <w:sz w:val="19"/>
                <w:szCs w:val="19"/>
                <w:lang w:val="fr-CH"/>
              </w:rPr>
              <w:t>1835</w:t>
            </w:r>
          </w:p>
        </w:tc>
        <w:tc>
          <w:tcPr>
            <w:tcW w:w="4103" w:type="dxa"/>
          </w:tcPr>
          <w:p w14:paraId="415A9CEC" w14:textId="14812D22" w:rsidR="00492EEC" w:rsidRPr="00D22E9F" w:rsidRDefault="00492EEC" w:rsidP="00492EEC">
            <w:pPr>
              <w:rPr>
                <w:color w:val="000000" w:themeColor="text1"/>
                <w:sz w:val="19"/>
                <w:szCs w:val="19"/>
                <w:lang w:val="fr-CH"/>
              </w:rPr>
            </w:pPr>
            <w:r w:rsidRPr="00D22E9F">
              <w:rPr>
                <w:color w:val="000000" w:themeColor="text1"/>
                <w:sz w:val="19"/>
                <w:szCs w:val="19"/>
                <w:lang w:val="fr-CH"/>
              </w:rPr>
              <w:t>Genève (GE)</w:t>
            </w:r>
          </w:p>
        </w:tc>
      </w:tr>
      <w:tr w:rsidR="00492EEC" w:rsidRPr="00D22E9F" w14:paraId="12563A59" w14:textId="77777777" w:rsidTr="00E804A9">
        <w:trPr>
          <w:trHeight w:val="269"/>
        </w:trPr>
        <w:tc>
          <w:tcPr>
            <w:tcW w:w="4466" w:type="dxa"/>
          </w:tcPr>
          <w:p w14:paraId="3DE7B29D" w14:textId="3C29CDCD" w:rsidR="00492EEC" w:rsidRPr="00D22E9F" w:rsidRDefault="007D4703" w:rsidP="00492EEC">
            <w:pPr>
              <w:rPr>
                <w:color w:val="000000" w:themeColor="text1"/>
                <w:sz w:val="19"/>
                <w:szCs w:val="19"/>
                <w:u w:val="single"/>
                <w:lang w:val="fr-CH"/>
              </w:rPr>
            </w:pPr>
            <w:hyperlink r:id="rId32" w:history="1">
              <w:r w:rsidR="00492EEC" w:rsidRPr="00D22E9F">
                <w:rPr>
                  <w:rStyle w:val="Hyperlink"/>
                  <w:color w:val="000000" w:themeColor="text1"/>
                  <w:sz w:val="19"/>
                  <w:szCs w:val="19"/>
                  <w:lang w:val="fr-CH"/>
                </w:rPr>
                <w:t>David de Pury</w:t>
              </w:r>
            </w:hyperlink>
          </w:p>
        </w:tc>
        <w:tc>
          <w:tcPr>
            <w:tcW w:w="921" w:type="dxa"/>
          </w:tcPr>
          <w:p w14:paraId="7CBC18F5" w14:textId="49A8BEC9" w:rsidR="00492EEC" w:rsidRPr="00D22E9F" w:rsidRDefault="00492EEC" w:rsidP="00492EEC">
            <w:pPr>
              <w:rPr>
                <w:color w:val="000000" w:themeColor="text1"/>
                <w:sz w:val="19"/>
                <w:szCs w:val="19"/>
                <w:lang w:val="fr-CH"/>
              </w:rPr>
            </w:pPr>
            <w:r w:rsidRPr="00D22E9F">
              <w:rPr>
                <w:color w:val="000000" w:themeColor="text1"/>
                <w:sz w:val="19"/>
                <w:szCs w:val="19"/>
                <w:lang w:val="fr-CH"/>
              </w:rPr>
              <w:t>1855</w:t>
            </w:r>
          </w:p>
        </w:tc>
        <w:tc>
          <w:tcPr>
            <w:tcW w:w="4103" w:type="dxa"/>
          </w:tcPr>
          <w:p w14:paraId="57166CBC" w14:textId="22C34427" w:rsidR="00492EEC" w:rsidRPr="00D22E9F" w:rsidRDefault="00492EEC" w:rsidP="00492EEC">
            <w:pPr>
              <w:rPr>
                <w:color w:val="000000" w:themeColor="text1"/>
                <w:sz w:val="19"/>
                <w:szCs w:val="19"/>
                <w:lang w:val="fr-CH"/>
              </w:rPr>
            </w:pPr>
            <w:r w:rsidRPr="00D22E9F">
              <w:rPr>
                <w:color w:val="000000" w:themeColor="text1"/>
                <w:sz w:val="19"/>
                <w:szCs w:val="19"/>
                <w:lang w:val="fr-CH"/>
              </w:rPr>
              <w:t>Neuchâtel (NE)</w:t>
            </w:r>
          </w:p>
        </w:tc>
      </w:tr>
      <w:tr w:rsidR="00492EEC" w:rsidRPr="00D22E9F" w14:paraId="39E4E3E6" w14:textId="77777777" w:rsidTr="00E804A9">
        <w:trPr>
          <w:trHeight w:val="269"/>
        </w:trPr>
        <w:tc>
          <w:tcPr>
            <w:tcW w:w="4466" w:type="dxa"/>
          </w:tcPr>
          <w:p w14:paraId="110917D7" w14:textId="7A2077A2" w:rsidR="00492EEC" w:rsidRPr="00D22E9F" w:rsidRDefault="007D4703" w:rsidP="00492EEC">
            <w:pPr>
              <w:rPr>
                <w:color w:val="000000" w:themeColor="text1"/>
                <w:sz w:val="19"/>
                <w:szCs w:val="19"/>
                <w:u w:val="single"/>
                <w:lang w:val="fr-CH"/>
              </w:rPr>
            </w:pPr>
            <w:hyperlink r:id="rId33" w:history="1">
              <w:r w:rsidR="00492EEC" w:rsidRPr="00D22E9F">
                <w:rPr>
                  <w:rStyle w:val="Hyperlink"/>
                  <w:color w:val="000000" w:themeColor="text1"/>
                  <w:sz w:val="19"/>
                  <w:szCs w:val="19"/>
                  <w:lang w:val="fr-CH"/>
                </w:rPr>
                <w:t>Heinrich Pestalozzi</w:t>
              </w:r>
            </w:hyperlink>
          </w:p>
        </w:tc>
        <w:tc>
          <w:tcPr>
            <w:tcW w:w="921" w:type="dxa"/>
          </w:tcPr>
          <w:p w14:paraId="24E44CBA" w14:textId="06A20C7E" w:rsidR="00492EEC" w:rsidRPr="00D22E9F" w:rsidRDefault="00492EEC" w:rsidP="00492EEC">
            <w:pPr>
              <w:rPr>
                <w:color w:val="000000" w:themeColor="text1"/>
                <w:sz w:val="19"/>
                <w:szCs w:val="19"/>
                <w:lang w:val="fr-CH"/>
              </w:rPr>
            </w:pPr>
            <w:r w:rsidRPr="00D22E9F">
              <w:rPr>
                <w:color w:val="000000" w:themeColor="text1"/>
                <w:sz w:val="19"/>
                <w:szCs w:val="19"/>
                <w:lang w:val="fr-CH"/>
              </w:rPr>
              <w:t>1890</w:t>
            </w:r>
          </w:p>
        </w:tc>
        <w:tc>
          <w:tcPr>
            <w:tcW w:w="4103" w:type="dxa"/>
          </w:tcPr>
          <w:p w14:paraId="65604932" w14:textId="61E5F02A" w:rsidR="00492EEC" w:rsidRPr="00D22E9F" w:rsidRDefault="00492EEC" w:rsidP="00492EEC">
            <w:pPr>
              <w:rPr>
                <w:color w:val="000000" w:themeColor="text1"/>
                <w:sz w:val="19"/>
                <w:szCs w:val="19"/>
                <w:lang w:val="fr-CH"/>
              </w:rPr>
            </w:pPr>
            <w:r w:rsidRPr="00D22E9F">
              <w:rPr>
                <w:color w:val="000000" w:themeColor="text1"/>
                <w:sz w:val="19"/>
                <w:szCs w:val="19"/>
                <w:lang w:val="fr-CH"/>
              </w:rPr>
              <w:t>Yverdon-les-Bains (VD)</w:t>
            </w:r>
          </w:p>
        </w:tc>
      </w:tr>
      <w:tr w:rsidR="00492EEC" w:rsidRPr="00D22E9F" w14:paraId="13858977" w14:textId="77777777" w:rsidTr="00E804A9">
        <w:trPr>
          <w:trHeight w:val="269"/>
        </w:trPr>
        <w:tc>
          <w:tcPr>
            <w:tcW w:w="4466" w:type="dxa"/>
          </w:tcPr>
          <w:p w14:paraId="1D07B524" w14:textId="234B728B" w:rsidR="00492EEC" w:rsidRPr="00D22E9F" w:rsidRDefault="007D4703" w:rsidP="00492EEC">
            <w:pPr>
              <w:rPr>
                <w:color w:val="000000" w:themeColor="text1"/>
                <w:sz w:val="19"/>
                <w:szCs w:val="19"/>
                <w:u w:val="single"/>
                <w:lang w:val="fr-CH"/>
              </w:rPr>
            </w:pPr>
            <w:hyperlink r:id="rId34" w:history="1">
              <w:r w:rsidR="00492EEC" w:rsidRPr="00D22E9F">
                <w:rPr>
                  <w:rStyle w:val="Hyperlink"/>
                  <w:color w:val="000000" w:themeColor="text1"/>
                  <w:sz w:val="19"/>
                  <w:szCs w:val="19"/>
                  <w:lang w:val="fr-CH"/>
                </w:rPr>
                <w:t>Guillaume Tell</w:t>
              </w:r>
            </w:hyperlink>
          </w:p>
        </w:tc>
        <w:tc>
          <w:tcPr>
            <w:tcW w:w="921" w:type="dxa"/>
          </w:tcPr>
          <w:p w14:paraId="4BBCDD99" w14:textId="74209AC3" w:rsidR="00492EEC" w:rsidRPr="00D22E9F" w:rsidRDefault="00492EEC" w:rsidP="00492EEC">
            <w:pPr>
              <w:rPr>
                <w:color w:val="000000" w:themeColor="text1"/>
                <w:sz w:val="19"/>
                <w:szCs w:val="19"/>
                <w:lang w:val="fr-CH"/>
              </w:rPr>
            </w:pPr>
            <w:r w:rsidRPr="00D22E9F">
              <w:rPr>
                <w:color w:val="000000" w:themeColor="text1"/>
                <w:sz w:val="19"/>
                <w:szCs w:val="19"/>
                <w:lang w:val="fr-CH"/>
              </w:rPr>
              <w:t>1895</w:t>
            </w:r>
          </w:p>
        </w:tc>
        <w:tc>
          <w:tcPr>
            <w:tcW w:w="4103" w:type="dxa"/>
          </w:tcPr>
          <w:p w14:paraId="278E2747" w14:textId="79D49F63" w:rsidR="00492EEC" w:rsidRPr="00D22E9F" w:rsidRDefault="00492EEC" w:rsidP="00492EEC">
            <w:pPr>
              <w:rPr>
                <w:color w:val="000000" w:themeColor="text1"/>
                <w:sz w:val="19"/>
                <w:szCs w:val="19"/>
                <w:lang w:val="fr-CH"/>
              </w:rPr>
            </w:pPr>
            <w:r w:rsidRPr="00D22E9F">
              <w:rPr>
                <w:color w:val="000000" w:themeColor="text1"/>
                <w:sz w:val="19"/>
                <w:szCs w:val="19"/>
                <w:lang w:val="fr-CH"/>
              </w:rPr>
              <w:t>Altdorf (UR)</w:t>
            </w:r>
          </w:p>
        </w:tc>
      </w:tr>
      <w:tr w:rsidR="00492EEC" w:rsidRPr="00D22E9F" w14:paraId="272E2F75" w14:textId="77777777" w:rsidTr="00E804A9">
        <w:trPr>
          <w:trHeight w:val="269"/>
        </w:trPr>
        <w:tc>
          <w:tcPr>
            <w:tcW w:w="4466" w:type="dxa"/>
          </w:tcPr>
          <w:p w14:paraId="04F75654" w14:textId="6B03EA45" w:rsidR="00492EEC" w:rsidRPr="00D22E9F" w:rsidRDefault="007D4703" w:rsidP="00492EEC">
            <w:pPr>
              <w:rPr>
                <w:color w:val="000000" w:themeColor="text1"/>
                <w:sz w:val="19"/>
                <w:szCs w:val="19"/>
                <w:u w:val="single"/>
                <w:lang w:val="fr-CH"/>
              </w:rPr>
            </w:pPr>
            <w:hyperlink r:id="rId35" w:history="1">
              <w:r w:rsidR="00492EEC" w:rsidRPr="00D22E9F">
                <w:rPr>
                  <w:rStyle w:val="Hyperlink"/>
                  <w:color w:val="000000" w:themeColor="text1"/>
                  <w:sz w:val="19"/>
                  <w:szCs w:val="19"/>
                  <w:lang w:val="fr-CH"/>
                </w:rPr>
                <w:t>Adrien de Bubenberg</w:t>
              </w:r>
            </w:hyperlink>
          </w:p>
        </w:tc>
        <w:tc>
          <w:tcPr>
            <w:tcW w:w="921" w:type="dxa"/>
          </w:tcPr>
          <w:p w14:paraId="1FB77B8E" w14:textId="5FDEBC81" w:rsidR="00492EEC" w:rsidRPr="00D22E9F" w:rsidRDefault="00492EEC" w:rsidP="00492EEC">
            <w:pPr>
              <w:rPr>
                <w:color w:val="000000" w:themeColor="text1"/>
                <w:sz w:val="19"/>
                <w:szCs w:val="19"/>
                <w:lang w:val="fr-CH"/>
              </w:rPr>
            </w:pPr>
            <w:r w:rsidRPr="00D22E9F">
              <w:rPr>
                <w:color w:val="000000" w:themeColor="text1"/>
                <w:sz w:val="19"/>
                <w:szCs w:val="19"/>
                <w:lang w:val="fr-CH"/>
              </w:rPr>
              <w:t>1897</w:t>
            </w:r>
          </w:p>
        </w:tc>
        <w:tc>
          <w:tcPr>
            <w:tcW w:w="4103" w:type="dxa"/>
          </w:tcPr>
          <w:p w14:paraId="5D0BC269" w14:textId="56C0E9F5" w:rsidR="00492EEC" w:rsidRPr="00D22E9F" w:rsidRDefault="00492EEC" w:rsidP="00492EEC">
            <w:pPr>
              <w:rPr>
                <w:color w:val="000000" w:themeColor="text1"/>
                <w:sz w:val="19"/>
                <w:szCs w:val="19"/>
                <w:lang w:val="fr-CH"/>
              </w:rPr>
            </w:pPr>
            <w:r w:rsidRPr="00D22E9F">
              <w:rPr>
                <w:color w:val="000000" w:themeColor="text1"/>
                <w:sz w:val="19"/>
                <w:szCs w:val="19"/>
                <w:lang w:val="fr-CH"/>
              </w:rPr>
              <w:t>Berne (BE)</w:t>
            </w:r>
          </w:p>
        </w:tc>
      </w:tr>
      <w:tr w:rsidR="00492EEC" w:rsidRPr="00D22E9F" w14:paraId="22BF166A" w14:textId="77777777" w:rsidTr="00E804A9">
        <w:trPr>
          <w:trHeight w:val="269"/>
        </w:trPr>
        <w:tc>
          <w:tcPr>
            <w:tcW w:w="4466" w:type="dxa"/>
          </w:tcPr>
          <w:p w14:paraId="31DF51E7" w14:textId="65B5C766" w:rsidR="00492EEC" w:rsidRPr="00D22E9F" w:rsidRDefault="007D4703" w:rsidP="00492EEC">
            <w:pPr>
              <w:rPr>
                <w:color w:val="000000" w:themeColor="text1"/>
                <w:sz w:val="19"/>
                <w:szCs w:val="19"/>
                <w:u w:val="single"/>
                <w:lang w:val="fr-CH"/>
              </w:rPr>
            </w:pPr>
            <w:hyperlink r:id="rId36" w:history="1">
              <w:r w:rsidR="00492EEC" w:rsidRPr="00D22E9F">
                <w:rPr>
                  <w:rStyle w:val="Hyperlink"/>
                  <w:color w:val="000000" w:themeColor="text1"/>
                  <w:sz w:val="19"/>
                  <w:szCs w:val="19"/>
                  <w:lang w:val="fr-CH"/>
                </w:rPr>
                <w:t>Monument « Bourbaki »</w:t>
              </w:r>
            </w:hyperlink>
          </w:p>
        </w:tc>
        <w:tc>
          <w:tcPr>
            <w:tcW w:w="921" w:type="dxa"/>
          </w:tcPr>
          <w:p w14:paraId="5F55DFCF" w14:textId="3A709980" w:rsidR="00492EEC" w:rsidRPr="00D22E9F" w:rsidRDefault="00492EEC" w:rsidP="00492EEC">
            <w:pPr>
              <w:rPr>
                <w:color w:val="000000" w:themeColor="text1"/>
                <w:sz w:val="19"/>
                <w:szCs w:val="19"/>
                <w:lang w:val="fr-CH"/>
              </w:rPr>
            </w:pPr>
            <w:r w:rsidRPr="00D22E9F">
              <w:rPr>
                <w:color w:val="000000" w:themeColor="text1"/>
                <w:sz w:val="19"/>
                <w:szCs w:val="19"/>
                <w:lang w:val="fr-CH"/>
              </w:rPr>
              <w:t>1899</w:t>
            </w:r>
          </w:p>
        </w:tc>
        <w:tc>
          <w:tcPr>
            <w:tcW w:w="4103" w:type="dxa"/>
          </w:tcPr>
          <w:p w14:paraId="7C7800AE" w14:textId="36C87FA0" w:rsidR="00492EEC" w:rsidRPr="00D22E9F" w:rsidRDefault="00492EEC" w:rsidP="00492EEC">
            <w:pPr>
              <w:rPr>
                <w:color w:val="000000" w:themeColor="text1"/>
                <w:sz w:val="19"/>
                <w:szCs w:val="19"/>
                <w:lang w:val="fr-CH"/>
              </w:rPr>
            </w:pPr>
            <w:r w:rsidRPr="00D22E9F">
              <w:rPr>
                <w:color w:val="000000" w:themeColor="text1"/>
                <w:sz w:val="19"/>
                <w:szCs w:val="19"/>
                <w:lang w:val="fr-CH"/>
              </w:rPr>
              <w:t>Birr (AG)</w:t>
            </w:r>
          </w:p>
        </w:tc>
      </w:tr>
      <w:tr w:rsidR="00492EEC" w:rsidRPr="00D22E9F" w14:paraId="7DD0C545" w14:textId="77777777" w:rsidTr="00E804A9">
        <w:trPr>
          <w:trHeight w:val="269"/>
        </w:trPr>
        <w:tc>
          <w:tcPr>
            <w:tcW w:w="4466" w:type="dxa"/>
          </w:tcPr>
          <w:p w14:paraId="17CB9616" w14:textId="2EE324A4" w:rsidR="00492EEC" w:rsidRPr="00D22E9F" w:rsidRDefault="007D4703" w:rsidP="00492EEC">
            <w:pPr>
              <w:rPr>
                <w:color w:val="000000" w:themeColor="text1"/>
                <w:sz w:val="19"/>
                <w:szCs w:val="19"/>
                <w:u w:val="single"/>
                <w:lang w:val="fr-CH"/>
              </w:rPr>
            </w:pPr>
            <w:hyperlink r:id="rId37" w:history="1">
              <w:r w:rsidR="00492EEC" w:rsidRPr="00D22E9F">
                <w:rPr>
                  <w:rStyle w:val="Hyperlink"/>
                  <w:color w:val="000000" w:themeColor="text1"/>
                  <w:sz w:val="19"/>
                  <w:szCs w:val="19"/>
                  <w:lang w:val="fr-CH"/>
                </w:rPr>
                <w:t>Vadian</w:t>
              </w:r>
            </w:hyperlink>
          </w:p>
        </w:tc>
        <w:tc>
          <w:tcPr>
            <w:tcW w:w="921" w:type="dxa"/>
          </w:tcPr>
          <w:p w14:paraId="78497898" w14:textId="5E1F48BF" w:rsidR="00492EEC" w:rsidRPr="00D22E9F" w:rsidRDefault="00492EEC" w:rsidP="00492EEC">
            <w:pPr>
              <w:rPr>
                <w:color w:val="000000" w:themeColor="text1"/>
                <w:sz w:val="19"/>
                <w:szCs w:val="19"/>
                <w:lang w:val="fr-CH"/>
              </w:rPr>
            </w:pPr>
            <w:r w:rsidRPr="00D22E9F">
              <w:rPr>
                <w:color w:val="000000" w:themeColor="text1"/>
                <w:sz w:val="19"/>
                <w:szCs w:val="19"/>
                <w:lang w:val="fr-CH"/>
              </w:rPr>
              <w:t>1904</w:t>
            </w:r>
          </w:p>
        </w:tc>
        <w:tc>
          <w:tcPr>
            <w:tcW w:w="4103" w:type="dxa"/>
          </w:tcPr>
          <w:p w14:paraId="35A45EAC" w14:textId="392FF21C" w:rsidR="00492EEC" w:rsidRPr="00D22E9F" w:rsidRDefault="00492EEC" w:rsidP="00492EEC">
            <w:pPr>
              <w:rPr>
                <w:color w:val="000000" w:themeColor="text1"/>
                <w:sz w:val="19"/>
                <w:szCs w:val="19"/>
                <w:lang w:val="fr-CH"/>
              </w:rPr>
            </w:pPr>
            <w:r w:rsidRPr="00D22E9F">
              <w:rPr>
                <w:color w:val="000000" w:themeColor="text1"/>
                <w:sz w:val="19"/>
                <w:szCs w:val="19"/>
                <w:lang w:val="fr-CH"/>
              </w:rPr>
              <w:t>St-Gall (SG)</w:t>
            </w:r>
          </w:p>
        </w:tc>
      </w:tr>
      <w:tr w:rsidR="00492EEC" w:rsidRPr="00D22E9F" w14:paraId="36A5D64B" w14:textId="77777777" w:rsidTr="00E804A9">
        <w:trPr>
          <w:trHeight w:val="269"/>
        </w:trPr>
        <w:tc>
          <w:tcPr>
            <w:tcW w:w="4466" w:type="dxa"/>
          </w:tcPr>
          <w:p w14:paraId="4D2CF1A2" w14:textId="647E0FA7" w:rsidR="00492EEC" w:rsidRPr="00D22E9F" w:rsidRDefault="007D4703" w:rsidP="00492EEC">
            <w:pPr>
              <w:rPr>
                <w:color w:val="000000" w:themeColor="text1"/>
                <w:sz w:val="19"/>
                <w:szCs w:val="19"/>
                <w:u w:val="single"/>
                <w:lang w:val="fr-CH"/>
              </w:rPr>
            </w:pPr>
            <w:hyperlink r:id="rId38" w:history="1">
              <w:r w:rsidR="00492EEC" w:rsidRPr="00D22E9F">
                <w:rPr>
                  <w:rStyle w:val="Hyperlink"/>
                  <w:color w:val="000000" w:themeColor="text1"/>
                  <w:sz w:val="19"/>
                  <w:szCs w:val="19"/>
                  <w:lang w:val="fr-CH"/>
                </w:rPr>
                <w:t>Caspar Decurtins</w:t>
              </w:r>
            </w:hyperlink>
          </w:p>
        </w:tc>
        <w:tc>
          <w:tcPr>
            <w:tcW w:w="921" w:type="dxa"/>
          </w:tcPr>
          <w:p w14:paraId="503EC092" w14:textId="5971ED1E" w:rsidR="00492EEC" w:rsidRPr="00D22E9F" w:rsidRDefault="00492EEC" w:rsidP="00492EEC">
            <w:pPr>
              <w:rPr>
                <w:color w:val="000000" w:themeColor="text1"/>
                <w:sz w:val="19"/>
                <w:szCs w:val="19"/>
                <w:lang w:val="fr-CH"/>
              </w:rPr>
            </w:pPr>
            <w:r w:rsidRPr="00D22E9F">
              <w:rPr>
                <w:color w:val="000000" w:themeColor="text1"/>
                <w:sz w:val="19"/>
                <w:szCs w:val="19"/>
                <w:lang w:val="fr-CH"/>
              </w:rPr>
              <w:t>1924</w:t>
            </w:r>
          </w:p>
        </w:tc>
        <w:tc>
          <w:tcPr>
            <w:tcW w:w="4103" w:type="dxa"/>
          </w:tcPr>
          <w:p w14:paraId="126E9063" w14:textId="51D72874" w:rsidR="00492EEC" w:rsidRPr="00D22E9F" w:rsidRDefault="00492EEC" w:rsidP="00492EEC">
            <w:pPr>
              <w:rPr>
                <w:color w:val="000000" w:themeColor="text1"/>
                <w:sz w:val="19"/>
                <w:szCs w:val="19"/>
                <w:lang w:val="fr-CH"/>
              </w:rPr>
            </w:pPr>
            <w:r w:rsidRPr="00D22E9F">
              <w:rPr>
                <w:color w:val="000000" w:themeColor="text1"/>
                <w:sz w:val="19"/>
                <w:szCs w:val="19"/>
                <w:lang w:val="fr-CH"/>
              </w:rPr>
              <w:t>Trun (GR)</w:t>
            </w:r>
          </w:p>
        </w:tc>
      </w:tr>
      <w:tr w:rsidR="00492EEC" w:rsidRPr="00616A7F" w14:paraId="6073F574" w14:textId="77777777" w:rsidTr="00E804A9">
        <w:trPr>
          <w:trHeight w:val="269"/>
        </w:trPr>
        <w:tc>
          <w:tcPr>
            <w:tcW w:w="4466" w:type="dxa"/>
            <w:shd w:val="clear" w:color="auto" w:fill="auto"/>
          </w:tcPr>
          <w:p w14:paraId="131ADB28" w14:textId="42B0770F" w:rsidR="00492EEC" w:rsidRPr="00D22E9F" w:rsidRDefault="007D4703" w:rsidP="00492EEC">
            <w:pPr>
              <w:rPr>
                <w:color w:val="000000" w:themeColor="text1"/>
                <w:sz w:val="19"/>
                <w:szCs w:val="19"/>
                <w:u w:val="single"/>
                <w:lang w:val="fr-CH"/>
              </w:rPr>
            </w:pPr>
            <w:hyperlink r:id="rId39" w:history="1">
              <w:r w:rsidR="00492EEC" w:rsidRPr="00D22E9F">
                <w:rPr>
                  <w:rStyle w:val="Hyperlink"/>
                  <w:color w:val="000000" w:themeColor="text1"/>
                  <w:sz w:val="19"/>
                  <w:szCs w:val="19"/>
                  <w:lang w:val="fr-CH"/>
                </w:rPr>
                <w:t>Sentinelle des Rangiers « Fritz »</w:t>
              </w:r>
            </w:hyperlink>
          </w:p>
        </w:tc>
        <w:tc>
          <w:tcPr>
            <w:tcW w:w="921" w:type="dxa"/>
          </w:tcPr>
          <w:p w14:paraId="08565431" w14:textId="2FF48EAD" w:rsidR="00492EEC" w:rsidRPr="00D22E9F" w:rsidRDefault="00492EEC" w:rsidP="00492EEC">
            <w:pPr>
              <w:rPr>
                <w:color w:val="000000" w:themeColor="text1"/>
                <w:sz w:val="19"/>
                <w:szCs w:val="19"/>
                <w:lang w:val="fr-CH"/>
              </w:rPr>
            </w:pPr>
            <w:r w:rsidRPr="00D22E9F">
              <w:rPr>
                <w:color w:val="000000" w:themeColor="text1"/>
                <w:sz w:val="19"/>
                <w:szCs w:val="19"/>
                <w:lang w:val="fr-CH"/>
              </w:rPr>
              <w:t>1924</w:t>
            </w:r>
          </w:p>
        </w:tc>
        <w:tc>
          <w:tcPr>
            <w:tcW w:w="4103" w:type="dxa"/>
          </w:tcPr>
          <w:p w14:paraId="72E89A4A" w14:textId="62C8587A" w:rsidR="00492EEC" w:rsidRPr="00D22E9F" w:rsidRDefault="00492EEC" w:rsidP="00492EEC">
            <w:pPr>
              <w:rPr>
                <w:color w:val="000000" w:themeColor="text1"/>
                <w:sz w:val="19"/>
                <w:szCs w:val="19"/>
                <w:lang w:val="fr-CH"/>
              </w:rPr>
            </w:pPr>
            <w:r w:rsidRPr="00D22E9F">
              <w:rPr>
                <w:color w:val="000000" w:themeColor="text1"/>
                <w:sz w:val="19"/>
                <w:szCs w:val="19"/>
                <w:lang w:val="fr-CH"/>
              </w:rPr>
              <w:t>Delémont (JU) / Col des Rangiers (JU)</w:t>
            </w:r>
          </w:p>
        </w:tc>
      </w:tr>
      <w:tr w:rsidR="00492EEC" w:rsidRPr="00D22E9F" w14:paraId="07277930" w14:textId="77777777" w:rsidTr="00E804A9">
        <w:trPr>
          <w:trHeight w:val="269"/>
        </w:trPr>
        <w:tc>
          <w:tcPr>
            <w:tcW w:w="4466" w:type="dxa"/>
          </w:tcPr>
          <w:p w14:paraId="5B9C449F" w14:textId="1AE34A5C" w:rsidR="00492EEC" w:rsidRPr="00616A7F" w:rsidRDefault="007D4703" w:rsidP="00492EEC">
            <w:pPr>
              <w:rPr>
                <w:color w:val="000000" w:themeColor="text1"/>
                <w:sz w:val="19"/>
                <w:szCs w:val="19"/>
                <w:u w:val="single"/>
                <w:lang w:val="it-CH"/>
              </w:rPr>
            </w:pPr>
            <w:hyperlink r:id="rId40" w:history="1">
              <w:r w:rsidR="00492EEC" w:rsidRPr="00616A7F">
                <w:rPr>
                  <w:rStyle w:val="Hyperlink"/>
                  <w:color w:val="000000" w:themeColor="text1"/>
                  <w:sz w:val="19"/>
                  <w:szCs w:val="19"/>
                  <w:lang w:val="it-CH"/>
                </w:rPr>
                <w:t>Monumento «Le vittime del lavoro»</w:t>
              </w:r>
            </w:hyperlink>
          </w:p>
        </w:tc>
        <w:tc>
          <w:tcPr>
            <w:tcW w:w="921" w:type="dxa"/>
          </w:tcPr>
          <w:p w14:paraId="15016DAB" w14:textId="5AE029A2" w:rsidR="00492EEC" w:rsidRPr="00D22E9F" w:rsidRDefault="00492EEC" w:rsidP="00492EEC">
            <w:pPr>
              <w:rPr>
                <w:color w:val="000000" w:themeColor="text1"/>
                <w:sz w:val="19"/>
                <w:szCs w:val="19"/>
                <w:lang w:val="fr-CH"/>
              </w:rPr>
            </w:pPr>
            <w:r w:rsidRPr="00D22E9F">
              <w:rPr>
                <w:color w:val="000000" w:themeColor="text1"/>
                <w:sz w:val="19"/>
                <w:szCs w:val="19"/>
                <w:lang w:val="fr-CH"/>
              </w:rPr>
              <w:t>1932</w:t>
            </w:r>
          </w:p>
        </w:tc>
        <w:tc>
          <w:tcPr>
            <w:tcW w:w="4103" w:type="dxa"/>
          </w:tcPr>
          <w:p w14:paraId="72D8EDCB" w14:textId="37540A4E" w:rsidR="00492EEC" w:rsidRPr="00D22E9F" w:rsidRDefault="00492EEC" w:rsidP="00492EEC">
            <w:pPr>
              <w:rPr>
                <w:color w:val="000000" w:themeColor="text1"/>
                <w:sz w:val="19"/>
                <w:szCs w:val="19"/>
                <w:lang w:val="fr-CH"/>
              </w:rPr>
            </w:pPr>
            <w:r w:rsidRPr="00D22E9F">
              <w:rPr>
                <w:color w:val="000000" w:themeColor="text1"/>
                <w:sz w:val="19"/>
                <w:szCs w:val="19"/>
                <w:lang w:val="fr-CH"/>
              </w:rPr>
              <w:t xml:space="preserve">Airolo (TI) </w:t>
            </w:r>
          </w:p>
        </w:tc>
      </w:tr>
      <w:tr w:rsidR="00492EEC" w:rsidRPr="00D22E9F" w14:paraId="33EA29A2" w14:textId="77777777" w:rsidTr="00E804A9">
        <w:trPr>
          <w:trHeight w:val="269"/>
        </w:trPr>
        <w:tc>
          <w:tcPr>
            <w:tcW w:w="4466" w:type="dxa"/>
          </w:tcPr>
          <w:p w14:paraId="1060E468" w14:textId="033C047F" w:rsidR="00492EEC" w:rsidRPr="00D22E9F" w:rsidRDefault="00A1259C" w:rsidP="00492EEC">
            <w:pPr>
              <w:rPr>
                <w:color w:val="000000" w:themeColor="text1"/>
                <w:sz w:val="19"/>
                <w:szCs w:val="19"/>
                <w:u w:val="single"/>
                <w:lang w:val="fr-CH"/>
              </w:rPr>
            </w:pPr>
            <w:hyperlink r:id="rId41" w:history="1">
              <w:r w:rsidR="00492EEC" w:rsidRPr="00D22E9F">
                <w:rPr>
                  <w:rStyle w:val="Hyperlink"/>
                  <w:color w:val="000000" w:themeColor="text1"/>
                  <w:sz w:val="19"/>
                  <w:szCs w:val="19"/>
                  <w:lang w:val="fr-CH"/>
                </w:rPr>
                <w:t>Figure de fille à l'écoute « Brahmsrösi »</w:t>
              </w:r>
            </w:hyperlink>
          </w:p>
        </w:tc>
        <w:tc>
          <w:tcPr>
            <w:tcW w:w="921" w:type="dxa"/>
          </w:tcPr>
          <w:p w14:paraId="70272592" w14:textId="6E3B1456" w:rsidR="00492EEC" w:rsidRPr="00D22E9F" w:rsidRDefault="00492EEC" w:rsidP="00492EEC">
            <w:pPr>
              <w:rPr>
                <w:color w:val="000000" w:themeColor="text1"/>
                <w:sz w:val="19"/>
                <w:szCs w:val="19"/>
                <w:lang w:val="fr-CH"/>
              </w:rPr>
            </w:pPr>
            <w:r w:rsidRPr="00D22E9F">
              <w:rPr>
                <w:color w:val="000000" w:themeColor="text1"/>
                <w:sz w:val="19"/>
                <w:szCs w:val="19"/>
                <w:lang w:val="fr-CH"/>
              </w:rPr>
              <w:t>1933</w:t>
            </w:r>
          </w:p>
        </w:tc>
        <w:tc>
          <w:tcPr>
            <w:tcW w:w="4103" w:type="dxa"/>
          </w:tcPr>
          <w:p w14:paraId="28D9504C" w14:textId="08FD15DA" w:rsidR="00492EEC" w:rsidRPr="00D22E9F" w:rsidRDefault="00492EEC" w:rsidP="00492EEC">
            <w:pPr>
              <w:rPr>
                <w:color w:val="000000" w:themeColor="text1"/>
                <w:sz w:val="19"/>
                <w:szCs w:val="19"/>
                <w:lang w:val="fr-CH"/>
              </w:rPr>
            </w:pPr>
            <w:r w:rsidRPr="00D22E9F">
              <w:rPr>
                <w:color w:val="000000" w:themeColor="text1"/>
                <w:sz w:val="19"/>
                <w:szCs w:val="19"/>
                <w:lang w:val="fr-CH"/>
              </w:rPr>
              <w:t>Thun (BE)</w:t>
            </w:r>
          </w:p>
        </w:tc>
      </w:tr>
      <w:tr w:rsidR="00492EEC" w:rsidRPr="00D22E9F" w14:paraId="1754AC35" w14:textId="77777777" w:rsidTr="00E804A9">
        <w:trPr>
          <w:trHeight w:val="269"/>
        </w:trPr>
        <w:tc>
          <w:tcPr>
            <w:tcW w:w="4466" w:type="dxa"/>
          </w:tcPr>
          <w:p w14:paraId="394C0445" w14:textId="00EAC6EE" w:rsidR="00492EEC" w:rsidRPr="00D22E9F" w:rsidRDefault="007D4703" w:rsidP="00492EEC">
            <w:pPr>
              <w:rPr>
                <w:color w:val="000000" w:themeColor="text1"/>
                <w:sz w:val="19"/>
                <w:szCs w:val="19"/>
                <w:u w:val="single"/>
                <w:lang w:val="fr-CH"/>
              </w:rPr>
            </w:pPr>
            <w:hyperlink r:id="rId42" w:history="1">
              <w:r w:rsidR="00492EEC" w:rsidRPr="00D22E9F">
                <w:rPr>
                  <w:rStyle w:val="Hyperlink"/>
                  <w:color w:val="000000" w:themeColor="text1"/>
                  <w:sz w:val="19"/>
                  <w:szCs w:val="19"/>
                  <w:lang w:val="fr-CH"/>
                </w:rPr>
                <w:t>Statue du Christ-Roi</w:t>
              </w:r>
            </w:hyperlink>
          </w:p>
        </w:tc>
        <w:tc>
          <w:tcPr>
            <w:tcW w:w="921" w:type="dxa"/>
          </w:tcPr>
          <w:p w14:paraId="344C8B6E" w14:textId="5D282295" w:rsidR="00492EEC" w:rsidRPr="00D22E9F" w:rsidRDefault="00492EEC" w:rsidP="00492EEC">
            <w:pPr>
              <w:rPr>
                <w:color w:val="000000" w:themeColor="text1"/>
                <w:sz w:val="19"/>
                <w:szCs w:val="19"/>
                <w:lang w:val="fr-CH"/>
              </w:rPr>
            </w:pPr>
            <w:r w:rsidRPr="00D22E9F">
              <w:rPr>
                <w:color w:val="000000" w:themeColor="text1"/>
                <w:sz w:val="19"/>
                <w:szCs w:val="19"/>
                <w:lang w:val="fr-CH"/>
              </w:rPr>
              <w:t>1935</w:t>
            </w:r>
          </w:p>
        </w:tc>
        <w:tc>
          <w:tcPr>
            <w:tcW w:w="4103" w:type="dxa"/>
          </w:tcPr>
          <w:p w14:paraId="778DD5EC" w14:textId="49AC7112" w:rsidR="00492EEC" w:rsidRPr="00D22E9F" w:rsidRDefault="00492EEC" w:rsidP="00492EEC">
            <w:pPr>
              <w:rPr>
                <w:color w:val="000000" w:themeColor="text1"/>
                <w:sz w:val="19"/>
                <w:szCs w:val="19"/>
                <w:lang w:val="fr-CH"/>
              </w:rPr>
            </w:pPr>
            <w:r w:rsidRPr="00D22E9F">
              <w:rPr>
                <w:color w:val="000000" w:themeColor="text1"/>
                <w:sz w:val="19"/>
                <w:szCs w:val="19"/>
                <w:lang w:val="fr-CH"/>
              </w:rPr>
              <w:t>Lens (VD)</w:t>
            </w:r>
          </w:p>
        </w:tc>
      </w:tr>
      <w:tr w:rsidR="00492EEC" w:rsidRPr="00D22E9F" w14:paraId="2590BE97" w14:textId="77777777" w:rsidTr="00E804A9">
        <w:trPr>
          <w:trHeight w:val="269"/>
        </w:trPr>
        <w:tc>
          <w:tcPr>
            <w:tcW w:w="4466" w:type="dxa"/>
          </w:tcPr>
          <w:p w14:paraId="265F2F45" w14:textId="6DDAE177" w:rsidR="00492EEC" w:rsidRPr="00616A7F" w:rsidRDefault="00A1259C" w:rsidP="00492EEC">
            <w:pPr>
              <w:rPr>
                <w:color w:val="000000" w:themeColor="text1"/>
                <w:sz w:val="19"/>
                <w:szCs w:val="19"/>
                <w:u w:val="single"/>
                <w:lang w:val="it-CH"/>
              </w:rPr>
            </w:pPr>
            <w:hyperlink r:id="rId43" w:history="1">
              <w:r w:rsidR="00492EEC" w:rsidRPr="00616A7F">
                <w:rPr>
                  <w:rStyle w:val="Hyperlink"/>
                  <w:color w:val="000000" w:themeColor="text1"/>
                  <w:sz w:val="19"/>
                  <w:szCs w:val="19"/>
                  <w:lang w:val="it-CH"/>
                </w:rPr>
                <w:t>Monumento della Battaglia dei Sassi Grossi</w:t>
              </w:r>
            </w:hyperlink>
          </w:p>
        </w:tc>
        <w:tc>
          <w:tcPr>
            <w:tcW w:w="921" w:type="dxa"/>
          </w:tcPr>
          <w:p w14:paraId="2CA51E85" w14:textId="54D674A9" w:rsidR="00492EEC" w:rsidRPr="00D22E9F" w:rsidRDefault="00492EEC" w:rsidP="00492EEC">
            <w:pPr>
              <w:rPr>
                <w:color w:val="000000" w:themeColor="text1"/>
                <w:sz w:val="19"/>
                <w:szCs w:val="19"/>
                <w:lang w:val="fr-CH"/>
              </w:rPr>
            </w:pPr>
            <w:r w:rsidRPr="00D22E9F">
              <w:rPr>
                <w:color w:val="000000" w:themeColor="text1"/>
                <w:sz w:val="19"/>
                <w:szCs w:val="19"/>
                <w:lang w:val="fr-CH"/>
              </w:rPr>
              <w:t>1937</w:t>
            </w:r>
          </w:p>
        </w:tc>
        <w:tc>
          <w:tcPr>
            <w:tcW w:w="4103" w:type="dxa"/>
          </w:tcPr>
          <w:p w14:paraId="55908D7C" w14:textId="331C09C7" w:rsidR="00492EEC" w:rsidRPr="00D22E9F" w:rsidRDefault="00492EEC" w:rsidP="00492EEC">
            <w:pPr>
              <w:rPr>
                <w:color w:val="000000" w:themeColor="text1"/>
                <w:sz w:val="19"/>
                <w:szCs w:val="19"/>
                <w:lang w:val="fr-CH"/>
              </w:rPr>
            </w:pPr>
            <w:r w:rsidRPr="00D22E9F">
              <w:rPr>
                <w:color w:val="000000" w:themeColor="text1"/>
                <w:sz w:val="19"/>
                <w:szCs w:val="19"/>
                <w:lang w:val="fr-CH"/>
              </w:rPr>
              <w:t>Giornico (TI)</w:t>
            </w:r>
          </w:p>
        </w:tc>
      </w:tr>
      <w:tr w:rsidR="00492EEC" w:rsidRPr="00D22E9F" w14:paraId="0D389CD5" w14:textId="77777777" w:rsidTr="00E804A9">
        <w:trPr>
          <w:trHeight w:val="269"/>
        </w:trPr>
        <w:tc>
          <w:tcPr>
            <w:tcW w:w="4466" w:type="dxa"/>
          </w:tcPr>
          <w:p w14:paraId="3CEC79F4" w14:textId="3E59FB5A" w:rsidR="00492EEC" w:rsidRPr="00D22E9F" w:rsidRDefault="007D4703" w:rsidP="00492EEC">
            <w:pPr>
              <w:rPr>
                <w:color w:val="000000" w:themeColor="text1"/>
                <w:sz w:val="19"/>
                <w:szCs w:val="19"/>
                <w:u w:val="single"/>
                <w:lang w:val="fr-CH"/>
              </w:rPr>
            </w:pPr>
            <w:hyperlink r:id="rId44" w:history="1">
              <w:r w:rsidR="00492EEC" w:rsidRPr="00D22E9F">
                <w:rPr>
                  <w:rStyle w:val="Hyperlink"/>
                  <w:color w:val="000000" w:themeColor="text1"/>
                  <w:sz w:val="19"/>
                  <w:szCs w:val="19"/>
                  <w:lang w:val="fr-CH"/>
                </w:rPr>
                <w:t>Johann August Sutter</w:t>
              </w:r>
            </w:hyperlink>
          </w:p>
        </w:tc>
        <w:tc>
          <w:tcPr>
            <w:tcW w:w="921" w:type="dxa"/>
          </w:tcPr>
          <w:p w14:paraId="570F49F9" w14:textId="1E5C7FD5" w:rsidR="00492EEC" w:rsidRPr="00D22E9F" w:rsidRDefault="00492EEC" w:rsidP="00492EEC">
            <w:pPr>
              <w:rPr>
                <w:color w:val="000000" w:themeColor="text1"/>
                <w:sz w:val="19"/>
                <w:szCs w:val="19"/>
                <w:lang w:val="fr-CH"/>
              </w:rPr>
            </w:pPr>
            <w:r w:rsidRPr="00D22E9F">
              <w:rPr>
                <w:color w:val="000000" w:themeColor="text1"/>
                <w:sz w:val="19"/>
                <w:szCs w:val="19"/>
                <w:lang w:val="fr-CH"/>
              </w:rPr>
              <w:t>1953</w:t>
            </w:r>
          </w:p>
        </w:tc>
        <w:tc>
          <w:tcPr>
            <w:tcW w:w="4103" w:type="dxa"/>
          </w:tcPr>
          <w:p w14:paraId="0095C87A" w14:textId="56C019AF" w:rsidR="00492EEC" w:rsidRPr="00D22E9F" w:rsidRDefault="00492EEC" w:rsidP="00492EEC">
            <w:pPr>
              <w:rPr>
                <w:color w:val="000000" w:themeColor="text1"/>
                <w:sz w:val="19"/>
                <w:szCs w:val="19"/>
                <w:lang w:val="fr-CH"/>
              </w:rPr>
            </w:pPr>
            <w:r w:rsidRPr="00D22E9F">
              <w:rPr>
                <w:color w:val="000000" w:themeColor="text1"/>
                <w:sz w:val="19"/>
                <w:szCs w:val="19"/>
                <w:lang w:val="fr-CH"/>
              </w:rPr>
              <w:t>Rünenberg (BL)</w:t>
            </w:r>
          </w:p>
        </w:tc>
      </w:tr>
      <w:tr w:rsidR="00492EEC" w:rsidRPr="00D22E9F" w14:paraId="6BC1ED35" w14:textId="77777777" w:rsidTr="00E804A9">
        <w:trPr>
          <w:trHeight w:val="269"/>
        </w:trPr>
        <w:tc>
          <w:tcPr>
            <w:tcW w:w="4466" w:type="dxa"/>
          </w:tcPr>
          <w:p w14:paraId="4FE546CF" w14:textId="0690BD35" w:rsidR="00492EEC" w:rsidRPr="00D22E9F" w:rsidRDefault="007D4703" w:rsidP="00492EEC">
            <w:pPr>
              <w:rPr>
                <w:color w:val="000000" w:themeColor="text1"/>
                <w:sz w:val="19"/>
                <w:szCs w:val="19"/>
                <w:u w:val="single"/>
                <w:lang w:val="fr-CH"/>
              </w:rPr>
            </w:pPr>
            <w:hyperlink r:id="rId45" w:history="1">
              <w:r w:rsidR="00492EEC" w:rsidRPr="00D22E9F">
                <w:rPr>
                  <w:rStyle w:val="Hyperlink"/>
                  <w:color w:val="000000" w:themeColor="text1"/>
                  <w:sz w:val="19"/>
                  <w:szCs w:val="19"/>
                  <w:lang w:val="fr-CH"/>
                </w:rPr>
                <w:t>Général Henri Guisan</w:t>
              </w:r>
            </w:hyperlink>
          </w:p>
        </w:tc>
        <w:tc>
          <w:tcPr>
            <w:tcW w:w="921" w:type="dxa"/>
          </w:tcPr>
          <w:p w14:paraId="29DA57B8" w14:textId="7FB78C7F" w:rsidR="00492EEC" w:rsidRPr="00D22E9F" w:rsidRDefault="00492EEC" w:rsidP="00492EEC">
            <w:pPr>
              <w:rPr>
                <w:color w:val="000000" w:themeColor="text1"/>
                <w:sz w:val="19"/>
                <w:szCs w:val="19"/>
                <w:lang w:val="fr-CH"/>
              </w:rPr>
            </w:pPr>
            <w:r w:rsidRPr="00D22E9F">
              <w:rPr>
                <w:color w:val="000000" w:themeColor="text1"/>
                <w:sz w:val="19"/>
                <w:szCs w:val="19"/>
                <w:lang w:val="fr-CH"/>
              </w:rPr>
              <w:t>1967</w:t>
            </w:r>
          </w:p>
        </w:tc>
        <w:tc>
          <w:tcPr>
            <w:tcW w:w="4103" w:type="dxa"/>
          </w:tcPr>
          <w:p w14:paraId="3863E7D7" w14:textId="5A218AEC" w:rsidR="00492EEC" w:rsidRPr="00D22E9F" w:rsidRDefault="00492EEC" w:rsidP="00492EEC">
            <w:pPr>
              <w:rPr>
                <w:color w:val="000000" w:themeColor="text1"/>
                <w:sz w:val="19"/>
                <w:szCs w:val="19"/>
                <w:lang w:val="fr-CH"/>
              </w:rPr>
            </w:pPr>
            <w:r w:rsidRPr="00D22E9F">
              <w:rPr>
                <w:color w:val="000000" w:themeColor="text1"/>
                <w:sz w:val="19"/>
                <w:szCs w:val="19"/>
                <w:lang w:val="fr-CH"/>
              </w:rPr>
              <w:t>Lausanne (VD)</w:t>
            </w:r>
          </w:p>
        </w:tc>
      </w:tr>
      <w:tr w:rsidR="00492EEC" w:rsidRPr="00D22E9F" w14:paraId="7DC882C7" w14:textId="77777777" w:rsidTr="00E804A9">
        <w:trPr>
          <w:trHeight w:val="269"/>
        </w:trPr>
        <w:tc>
          <w:tcPr>
            <w:tcW w:w="4466" w:type="dxa"/>
          </w:tcPr>
          <w:p w14:paraId="09B5FCBF" w14:textId="09AEFF48" w:rsidR="00492EEC" w:rsidRPr="00D22E9F" w:rsidRDefault="007D4703" w:rsidP="00492EEC">
            <w:pPr>
              <w:rPr>
                <w:color w:val="000000" w:themeColor="text1"/>
                <w:sz w:val="19"/>
                <w:szCs w:val="19"/>
                <w:u w:val="single"/>
                <w:lang w:val="fr-CH"/>
              </w:rPr>
            </w:pPr>
            <w:hyperlink r:id="rId46" w:history="1">
              <w:r w:rsidR="00492EEC" w:rsidRPr="00D22E9F">
                <w:rPr>
                  <w:rStyle w:val="Hyperlink"/>
                  <w:color w:val="000000" w:themeColor="text1"/>
                  <w:sz w:val="19"/>
                  <w:szCs w:val="19"/>
                  <w:lang w:val="fr-CH"/>
                </w:rPr>
                <w:t>Helvetia « en route »</w:t>
              </w:r>
            </w:hyperlink>
          </w:p>
        </w:tc>
        <w:tc>
          <w:tcPr>
            <w:tcW w:w="921" w:type="dxa"/>
          </w:tcPr>
          <w:p w14:paraId="25ADF3D8" w14:textId="74826E0E" w:rsidR="00492EEC" w:rsidRPr="00D22E9F" w:rsidRDefault="00492EEC" w:rsidP="00492EEC">
            <w:pPr>
              <w:rPr>
                <w:color w:val="000000" w:themeColor="text1"/>
                <w:sz w:val="19"/>
                <w:szCs w:val="19"/>
                <w:lang w:val="fr-CH"/>
              </w:rPr>
            </w:pPr>
            <w:r w:rsidRPr="00D22E9F">
              <w:rPr>
                <w:color w:val="000000" w:themeColor="text1"/>
                <w:sz w:val="19"/>
                <w:szCs w:val="19"/>
                <w:lang w:val="fr-CH"/>
              </w:rPr>
              <w:t>1980</w:t>
            </w:r>
          </w:p>
        </w:tc>
        <w:tc>
          <w:tcPr>
            <w:tcW w:w="4103" w:type="dxa"/>
          </w:tcPr>
          <w:p w14:paraId="1D7071C0" w14:textId="22611E8F" w:rsidR="00492EEC" w:rsidRPr="00D22E9F" w:rsidRDefault="00492EEC" w:rsidP="00492EEC">
            <w:pPr>
              <w:rPr>
                <w:color w:val="000000" w:themeColor="text1"/>
                <w:sz w:val="19"/>
                <w:szCs w:val="19"/>
                <w:lang w:val="fr-CH"/>
              </w:rPr>
            </w:pPr>
            <w:r w:rsidRPr="00D22E9F">
              <w:rPr>
                <w:color w:val="000000" w:themeColor="text1"/>
                <w:sz w:val="19"/>
                <w:szCs w:val="19"/>
                <w:lang w:val="fr-CH"/>
              </w:rPr>
              <w:t>Bâle (BS)</w:t>
            </w:r>
          </w:p>
        </w:tc>
      </w:tr>
      <w:tr w:rsidR="00492EEC" w:rsidRPr="00D22E9F" w14:paraId="22648714" w14:textId="77777777" w:rsidTr="00E804A9">
        <w:trPr>
          <w:trHeight w:val="269"/>
        </w:trPr>
        <w:tc>
          <w:tcPr>
            <w:tcW w:w="4466" w:type="dxa"/>
          </w:tcPr>
          <w:p w14:paraId="104DF6B2" w14:textId="7A8ED36C" w:rsidR="00492EEC" w:rsidRPr="00D22E9F" w:rsidRDefault="00A1259C" w:rsidP="00492EEC">
            <w:pPr>
              <w:rPr>
                <w:color w:val="000000" w:themeColor="text1"/>
                <w:sz w:val="19"/>
                <w:szCs w:val="19"/>
                <w:u w:val="single"/>
                <w:lang w:val="fr-CH"/>
              </w:rPr>
            </w:pPr>
            <w:hyperlink r:id="rId47" w:history="1">
              <w:r w:rsidR="00492EEC" w:rsidRPr="00D22E9F">
                <w:rPr>
                  <w:rStyle w:val="Hyperlink"/>
                  <w:color w:val="000000" w:themeColor="text1"/>
                  <w:sz w:val="19"/>
                  <w:szCs w:val="19"/>
                  <w:lang w:val="fr-CH"/>
                </w:rPr>
                <w:t>Monument aux victimes du 9 novembre 1932</w:t>
              </w:r>
            </w:hyperlink>
          </w:p>
        </w:tc>
        <w:tc>
          <w:tcPr>
            <w:tcW w:w="921" w:type="dxa"/>
          </w:tcPr>
          <w:p w14:paraId="19FDBB72" w14:textId="05753539" w:rsidR="00492EEC" w:rsidRPr="00D22E9F" w:rsidRDefault="00492EEC" w:rsidP="00492EEC">
            <w:pPr>
              <w:rPr>
                <w:color w:val="000000" w:themeColor="text1"/>
                <w:sz w:val="19"/>
                <w:szCs w:val="19"/>
                <w:lang w:val="fr-CH"/>
              </w:rPr>
            </w:pPr>
            <w:r w:rsidRPr="00D22E9F">
              <w:rPr>
                <w:color w:val="000000" w:themeColor="text1"/>
                <w:sz w:val="19"/>
                <w:szCs w:val="19"/>
                <w:lang w:val="fr-CH"/>
              </w:rPr>
              <w:t>1982</w:t>
            </w:r>
          </w:p>
        </w:tc>
        <w:tc>
          <w:tcPr>
            <w:tcW w:w="4103" w:type="dxa"/>
          </w:tcPr>
          <w:p w14:paraId="360CC168" w14:textId="1B5F6BCE" w:rsidR="00492EEC" w:rsidRPr="00D22E9F" w:rsidRDefault="00492EEC" w:rsidP="00492EEC">
            <w:pPr>
              <w:rPr>
                <w:color w:val="000000" w:themeColor="text1"/>
                <w:sz w:val="19"/>
                <w:szCs w:val="19"/>
                <w:lang w:val="fr-CH"/>
              </w:rPr>
            </w:pPr>
            <w:r w:rsidRPr="00D22E9F">
              <w:rPr>
                <w:color w:val="000000" w:themeColor="text1"/>
                <w:sz w:val="19"/>
                <w:szCs w:val="19"/>
                <w:lang w:val="fr-CH"/>
              </w:rPr>
              <w:t>Genève (GE)</w:t>
            </w:r>
          </w:p>
        </w:tc>
      </w:tr>
      <w:tr w:rsidR="00492EEC" w:rsidRPr="00D22E9F" w14:paraId="09E0D434" w14:textId="77777777" w:rsidTr="00E804A9">
        <w:trPr>
          <w:trHeight w:val="269"/>
        </w:trPr>
        <w:tc>
          <w:tcPr>
            <w:tcW w:w="4466" w:type="dxa"/>
          </w:tcPr>
          <w:p w14:paraId="059ECB02" w14:textId="5EC544AA" w:rsidR="00492EEC" w:rsidRPr="00D22E9F" w:rsidRDefault="007D4703" w:rsidP="00492EEC">
            <w:pPr>
              <w:rPr>
                <w:color w:val="000000" w:themeColor="text1"/>
                <w:sz w:val="19"/>
                <w:szCs w:val="19"/>
                <w:u w:val="single"/>
                <w:lang w:val="fr-CH"/>
              </w:rPr>
            </w:pPr>
            <w:hyperlink r:id="rId48" w:history="1">
              <w:r w:rsidR="00492EEC" w:rsidRPr="00D22E9F">
                <w:rPr>
                  <w:rStyle w:val="Hyperlink"/>
                  <w:color w:val="000000" w:themeColor="text1"/>
                  <w:sz w:val="19"/>
                  <w:szCs w:val="19"/>
                  <w:lang w:val="fr-CH"/>
                </w:rPr>
                <w:t>Dorothea de Flue</w:t>
              </w:r>
            </w:hyperlink>
          </w:p>
        </w:tc>
        <w:tc>
          <w:tcPr>
            <w:tcW w:w="921" w:type="dxa"/>
          </w:tcPr>
          <w:p w14:paraId="37DEBCCE" w14:textId="7391B1FA" w:rsidR="00492EEC" w:rsidRPr="00D22E9F" w:rsidRDefault="00492EEC" w:rsidP="00492EEC">
            <w:pPr>
              <w:rPr>
                <w:color w:val="000000" w:themeColor="text1"/>
                <w:sz w:val="19"/>
                <w:szCs w:val="19"/>
                <w:lang w:val="fr-CH"/>
              </w:rPr>
            </w:pPr>
            <w:r w:rsidRPr="00D22E9F">
              <w:rPr>
                <w:color w:val="000000" w:themeColor="text1"/>
                <w:sz w:val="19"/>
                <w:szCs w:val="19"/>
                <w:lang w:val="fr-CH"/>
              </w:rPr>
              <w:t>1991</w:t>
            </w:r>
          </w:p>
        </w:tc>
        <w:tc>
          <w:tcPr>
            <w:tcW w:w="4103" w:type="dxa"/>
          </w:tcPr>
          <w:p w14:paraId="76FE03B3" w14:textId="3A0F49DF" w:rsidR="00492EEC" w:rsidRPr="00D22E9F" w:rsidRDefault="00492EEC" w:rsidP="00492EEC">
            <w:pPr>
              <w:rPr>
                <w:color w:val="000000" w:themeColor="text1"/>
                <w:sz w:val="19"/>
                <w:szCs w:val="19"/>
                <w:lang w:val="fr-CH"/>
              </w:rPr>
            </w:pPr>
            <w:r w:rsidRPr="00D22E9F">
              <w:rPr>
                <w:color w:val="000000" w:themeColor="text1"/>
                <w:sz w:val="19"/>
                <w:szCs w:val="19"/>
                <w:lang w:val="fr-CH"/>
              </w:rPr>
              <w:t>Sachseln (OW)</w:t>
            </w:r>
          </w:p>
        </w:tc>
      </w:tr>
      <w:tr w:rsidR="00492EEC" w:rsidRPr="00D22E9F" w14:paraId="02A63F97" w14:textId="77777777" w:rsidTr="00E804A9">
        <w:trPr>
          <w:trHeight w:val="269"/>
        </w:trPr>
        <w:tc>
          <w:tcPr>
            <w:tcW w:w="4466" w:type="dxa"/>
          </w:tcPr>
          <w:p w14:paraId="11399135" w14:textId="6FF13054" w:rsidR="00492EEC" w:rsidRPr="00D22E9F" w:rsidRDefault="007D4703" w:rsidP="00492EEC">
            <w:pPr>
              <w:rPr>
                <w:color w:val="000000" w:themeColor="text1"/>
                <w:sz w:val="19"/>
                <w:szCs w:val="19"/>
                <w:u w:val="single"/>
                <w:lang w:val="fr-CH"/>
              </w:rPr>
            </w:pPr>
            <w:hyperlink r:id="rId49" w:history="1">
              <w:r w:rsidR="00492EEC" w:rsidRPr="00D22E9F">
                <w:rPr>
                  <w:rStyle w:val="Hyperlink"/>
                  <w:color w:val="000000" w:themeColor="text1"/>
                  <w:sz w:val="19"/>
                  <w:szCs w:val="19"/>
                  <w:lang w:val="fr-CH"/>
                </w:rPr>
                <w:t>Monument pour le « Fixer »</w:t>
              </w:r>
            </w:hyperlink>
            <w:r w:rsidR="00492EEC" w:rsidRPr="00D22E9F">
              <w:rPr>
                <w:color w:val="000000" w:themeColor="text1"/>
                <w:sz w:val="19"/>
                <w:szCs w:val="19"/>
                <w:lang w:val="fr-CH"/>
              </w:rPr>
              <w:t xml:space="preserve"> </w:t>
            </w:r>
          </w:p>
        </w:tc>
        <w:tc>
          <w:tcPr>
            <w:tcW w:w="921" w:type="dxa"/>
          </w:tcPr>
          <w:p w14:paraId="68844836" w14:textId="56E722DF" w:rsidR="00492EEC" w:rsidRPr="00D22E9F" w:rsidRDefault="00492EEC" w:rsidP="00492EEC">
            <w:pPr>
              <w:rPr>
                <w:color w:val="000000" w:themeColor="text1"/>
                <w:sz w:val="19"/>
                <w:szCs w:val="19"/>
                <w:lang w:val="fr-CH"/>
              </w:rPr>
            </w:pPr>
            <w:r w:rsidRPr="00D22E9F">
              <w:rPr>
                <w:color w:val="000000" w:themeColor="text1"/>
                <w:sz w:val="19"/>
                <w:szCs w:val="19"/>
                <w:lang w:val="fr-CH"/>
              </w:rPr>
              <w:t>1991</w:t>
            </w:r>
          </w:p>
        </w:tc>
        <w:tc>
          <w:tcPr>
            <w:tcW w:w="4103" w:type="dxa"/>
          </w:tcPr>
          <w:p w14:paraId="35D33508" w14:textId="2DDCEEAC" w:rsidR="00492EEC" w:rsidRPr="00D22E9F" w:rsidRDefault="00492EEC" w:rsidP="00492EEC">
            <w:pPr>
              <w:rPr>
                <w:color w:val="000000" w:themeColor="text1"/>
                <w:sz w:val="19"/>
                <w:szCs w:val="19"/>
                <w:lang w:val="fr-CH"/>
              </w:rPr>
            </w:pPr>
            <w:r w:rsidRPr="00D22E9F">
              <w:rPr>
                <w:color w:val="000000" w:themeColor="text1"/>
                <w:sz w:val="19"/>
                <w:szCs w:val="19"/>
                <w:lang w:val="fr-CH"/>
              </w:rPr>
              <w:t>Chez l’artiste / Vaduz (LI) / Platzspitz (ZH)</w:t>
            </w:r>
          </w:p>
        </w:tc>
      </w:tr>
      <w:tr w:rsidR="00492EEC" w:rsidRPr="00D22E9F" w14:paraId="51751830" w14:textId="77777777" w:rsidTr="00E804A9">
        <w:trPr>
          <w:trHeight w:val="269"/>
        </w:trPr>
        <w:tc>
          <w:tcPr>
            <w:tcW w:w="4466" w:type="dxa"/>
          </w:tcPr>
          <w:p w14:paraId="3EE22280" w14:textId="04BD3036" w:rsidR="00492EEC" w:rsidRPr="00D22E9F" w:rsidRDefault="007D4703" w:rsidP="00492EEC">
            <w:pPr>
              <w:rPr>
                <w:color w:val="000000" w:themeColor="text1"/>
                <w:sz w:val="19"/>
                <w:szCs w:val="19"/>
                <w:u w:val="single"/>
                <w:lang w:val="fr-CH"/>
              </w:rPr>
            </w:pPr>
            <w:hyperlink r:id="rId50" w:history="1">
              <w:r w:rsidR="00492EEC" w:rsidRPr="00D22E9F">
                <w:rPr>
                  <w:rStyle w:val="Hyperlink"/>
                  <w:color w:val="000000" w:themeColor="text1"/>
                  <w:sz w:val="19"/>
                  <w:szCs w:val="19"/>
                  <w:lang w:val="fr-CH"/>
                </w:rPr>
                <w:t>Freddy Mercury</w:t>
              </w:r>
            </w:hyperlink>
          </w:p>
        </w:tc>
        <w:tc>
          <w:tcPr>
            <w:tcW w:w="921" w:type="dxa"/>
          </w:tcPr>
          <w:p w14:paraId="04526D82" w14:textId="1A6517CE" w:rsidR="00492EEC" w:rsidRPr="00D22E9F" w:rsidRDefault="00492EEC" w:rsidP="00492EEC">
            <w:pPr>
              <w:rPr>
                <w:color w:val="000000" w:themeColor="text1"/>
                <w:sz w:val="19"/>
                <w:szCs w:val="19"/>
                <w:lang w:val="fr-CH"/>
              </w:rPr>
            </w:pPr>
            <w:r w:rsidRPr="00D22E9F">
              <w:rPr>
                <w:color w:val="000000" w:themeColor="text1"/>
                <w:sz w:val="19"/>
                <w:szCs w:val="19"/>
                <w:lang w:val="fr-CH"/>
              </w:rPr>
              <w:t>1996</w:t>
            </w:r>
          </w:p>
        </w:tc>
        <w:tc>
          <w:tcPr>
            <w:tcW w:w="4103" w:type="dxa"/>
          </w:tcPr>
          <w:p w14:paraId="693FD902" w14:textId="61E658A7" w:rsidR="00492EEC" w:rsidRPr="00D22E9F" w:rsidRDefault="00492EEC" w:rsidP="00492EEC">
            <w:pPr>
              <w:rPr>
                <w:color w:val="000000" w:themeColor="text1"/>
                <w:sz w:val="19"/>
                <w:szCs w:val="19"/>
                <w:lang w:val="fr-CH"/>
              </w:rPr>
            </w:pPr>
            <w:r w:rsidRPr="00D22E9F">
              <w:rPr>
                <w:color w:val="000000" w:themeColor="text1"/>
                <w:sz w:val="19"/>
                <w:szCs w:val="19"/>
                <w:lang w:val="fr-CH"/>
              </w:rPr>
              <w:t>Montreux (VD)</w:t>
            </w:r>
          </w:p>
        </w:tc>
      </w:tr>
      <w:tr w:rsidR="00492EEC" w:rsidRPr="00D22E9F" w14:paraId="68AE6608" w14:textId="77777777" w:rsidTr="00E804A9">
        <w:trPr>
          <w:trHeight w:val="269"/>
        </w:trPr>
        <w:tc>
          <w:tcPr>
            <w:tcW w:w="4466" w:type="dxa"/>
          </w:tcPr>
          <w:p w14:paraId="142DC9F3" w14:textId="3E83E4D4" w:rsidR="00492EEC" w:rsidRPr="00D22E9F" w:rsidRDefault="007D4703" w:rsidP="00492EEC">
            <w:pPr>
              <w:rPr>
                <w:color w:val="000000" w:themeColor="text1"/>
                <w:sz w:val="19"/>
                <w:szCs w:val="19"/>
                <w:u w:val="single"/>
                <w:lang w:val="fr-CH"/>
              </w:rPr>
            </w:pPr>
            <w:hyperlink r:id="rId51" w:history="1">
              <w:r w:rsidR="00492EEC" w:rsidRPr="00D22E9F">
                <w:rPr>
                  <w:rStyle w:val="Hyperlink"/>
                  <w:color w:val="000000" w:themeColor="text1"/>
                  <w:sz w:val="19"/>
                  <w:szCs w:val="19"/>
                  <w:lang w:val="fr-CH"/>
                </w:rPr>
                <w:t>Mocmoc</w:t>
              </w:r>
            </w:hyperlink>
          </w:p>
        </w:tc>
        <w:tc>
          <w:tcPr>
            <w:tcW w:w="921" w:type="dxa"/>
          </w:tcPr>
          <w:p w14:paraId="3BA920F5" w14:textId="7734D93F" w:rsidR="00492EEC" w:rsidRPr="00D22E9F" w:rsidRDefault="00492EEC" w:rsidP="00492EEC">
            <w:pPr>
              <w:rPr>
                <w:color w:val="000000" w:themeColor="text1"/>
                <w:sz w:val="19"/>
                <w:szCs w:val="19"/>
                <w:lang w:val="fr-CH"/>
              </w:rPr>
            </w:pPr>
            <w:r w:rsidRPr="00D22E9F">
              <w:rPr>
                <w:color w:val="000000" w:themeColor="text1"/>
                <w:sz w:val="19"/>
                <w:szCs w:val="19"/>
                <w:lang w:val="fr-CH"/>
              </w:rPr>
              <w:t>2003</w:t>
            </w:r>
          </w:p>
        </w:tc>
        <w:tc>
          <w:tcPr>
            <w:tcW w:w="4103" w:type="dxa"/>
          </w:tcPr>
          <w:p w14:paraId="62621AE3" w14:textId="2F7C5C4B" w:rsidR="00492EEC" w:rsidRPr="00D22E9F" w:rsidRDefault="00492EEC" w:rsidP="00492EEC">
            <w:pPr>
              <w:rPr>
                <w:color w:val="000000" w:themeColor="text1"/>
                <w:sz w:val="19"/>
                <w:szCs w:val="19"/>
                <w:lang w:val="fr-CH"/>
              </w:rPr>
            </w:pPr>
            <w:r w:rsidRPr="00D22E9F">
              <w:rPr>
                <w:color w:val="000000" w:themeColor="text1"/>
                <w:sz w:val="19"/>
                <w:szCs w:val="19"/>
                <w:lang w:val="fr-CH"/>
              </w:rPr>
              <w:t>Romanshorn (TG)</w:t>
            </w:r>
          </w:p>
        </w:tc>
      </w:tr>
      <w:tr w:rsidR="00492EEC" w:rsidRPr="00D22E9F" w14:paraId="3BE73963" w14:textId="77777777" w:rsidTr="00E804A9">
        <w:trPr>
          <w:trHeight w:val="269"/>
        </w:trPr>
        <w:tc>
          <w:tcPr>
            <w:tcW w:w="4466" w:type="dxa"/>
          </w:tcPr>
          <w:p w14:paraId="058D2C82" w14:textId="2A31F34F" w:rsidR="00492EEC" w:rsidRPr="00D22E9F" w:rsidRDefault="007D4703" w:rsidP="00492EEC">
            <w:pPr>
              <w:rPr>
                <w:color w:val="000000" w:themeColor="text1"/>
                <w:sz w:val="19"/>
                <w:szCs w:val="19"/>
                <w:u w:val="single"/>
                <w:lang w:val="fr-CH"/>
              </w:rPr>
            </w:pPr>
            <w:hyperlink r:id="rId52" w:history="1">
              <w:r w:rsidR="00492EEC" w:rsidRPr="00D22E9F">
                <w:rPr>
                  <w:rStyle w:val="Hyperlink"/>
                  <w:color w:val="000000" w:themeColor="text1"/>
                  <w:sz w:val="19"/>
                  <w:szCs w:val="19"/>
                  <w:lang w:val="fr-CH"/>
                </w:rPr>
                <w:t>L'Immigré</w:t>
              </w:r>
            </w:hyperlink>
          </w:p>
        </w:tc>
        <w:tc>
          <w:tcPr>
            <w:tcW w:w="921" w:type="dxa"/>
          </w:tcPr>
          <w:p w14:paraId="13F12469" w14:textId="4A7174F2" w:rsidR="00492EEC" w:rsidRPr="00D22E9F" w:rsidRDefault="00492EEC" w:rsidP="00492EEC">
            <w:pPr>
              <w:rPr>
                <w:color w:val="000000" w:themeColor="text1"/>
                <w:sz w:val="19"/>
                <w:szCs w:val="19"/>
                <w:lang w:val="fr-CH"/>
              </w:rPr>
            </w:pPr>
            <w:r w:rsidRPr="00D22E9F">
              <w:rPr>
                <w:color w:val="000000" w:themeColor="text1"/>
                <w:sz w:val="19"/>
                <w:szCs w:val="19"/>
                <w:lang w:val="fr-CH"/>
              </w:rPr>
              <w:t>2008</w:t>
            </w:r>
          </w:p>
        </w:tc>
        <w:tc>
          <w:tcPr>
            <w:tcW w:w="4103" w:type="dxa"/>
          </w:tcPr>
          <w:p w14:paraId="250E97EE" w14:textId="3E8665CF" w:rsidR="00492EEC" w:rsidRPr="00D22E9F" w:rsidRDefault="00492EEC" w:rsidP="00492EEC">
            <w:pPr>
              <w:rPr>
                <w:color w:val="000000" w:themeColor="text1"/>
                <w:sz w:val="19"/>
                <w:szCs w:val="19"/>
                <w:lang w:val="fr-CH"/>
              </w:rPr>
            </w:pPr>
            <w:r w:rsidRPr="00D22E9F">
              <w:rPr>
                <w:color w:val="000000" w:themeColor="text1"/>
                <w:sz w:val="19"/>
                <w:szCs w:val="19"/>
                <w:lang w:val="fr-CH"/>
              </w:rPr>
              <w:t>Genève (GE)</w:t>
            </w:r>
          </w:p>
        </w:tc>
      </w:tr>
      <w:tr w:rsidR="00492EEC" w:rsidRPr="00D22E9F" w14:paraId="4DC766D9" w14:textId="77777777" w:rsidTr="00E804A9">
        <w:trPr>
          <w:trHeight w:val="269"/>
        </w:trPr>
        <w:tc>
          <w:tcPr>
            <w:tcW w:w="4466" w:type="dxa"/>
          </w:tcPr>
          <w:p w14:paraId="30916016" w14:textId="6C0ED858" w:rsidR="00492EEC" w:rsidRPr="00D22E9F" w:rsidRDefault="007D4703" w:rsidP="00492EEC">
            <w:pPr>
              <w:rPr>
                <w:color w:val="000000" w:themeColor="text1"/>
                <w:sz w:val="19"/>
                <w:szCs w:val="19"/>
                <w:u w:val="single"/>
                <w:lang w:val="fr-CH"/>
              </w:rPr>
            </w:pPr>
            <w:hyperlink r:id="rId53" w:history="1">
              <w:r w:rsidR="00492EEC" w:rsidRPr="00D22E9F">
                <w:rPr>
                  <w:rStyle w:val="Hyperlink"/>
                  <w:color w:val="000000" w:themeColor="text1"/>
                  <w:sz w:val="19"/>
                  <w:szCs w:val="19"/>
                  <w:lang w:val="fr-CH"/>
                </w:rPr>
                <w:t>« Stolpersteine</w:t>
              </w:r>
            </w:hyperlink>
            <w:r w:rsidR="00492EEC" w:rsidRPr="00D22E9F">
              <w:rPr>
                <w:rStyle w:val="Hyperlink"/>
                <w:color w:val="000000" w:themeColor="text1"/>
                <w:sz w:val="19"/>
                <w:szCs w:val="19"/>
                <w:lang w:val="fr-CH"/>
              </w:rPr>
              <w:t xml:space="preserve"> »</w:t>
            </w:r>
          </w:p>
        </w:tc>
        <w:tc>
          <w:tcPr>
            <w:tcW w:w="921" w:type="dxa"/>
          </w:tcPr>
          <w:p w14:paraId="541FECA8" w14:textId="0B18177C" w:rsidR="00492EEC" w:rsidRPr="00D22E9F" w:rsidRDefault="00492EEC" w:rsidP="00492EEC">
            <w:pPr>
              <w:rPr>
                <w:color w:val="000000" w:themeColor="text1"/>
                <w:sz w:val="19"/>
                <w:szCs w:val="19"/>
                <w:lang w:val="fr-CH"/>
              </w:rPr>
            </w:pPr>
            <w:r w:rsidRPr="00D22E9F">
              <w:rPr>
                <w:color w:val="000000" w:themeColor="text1"/>
                <w:sz w:val="19"/>
                <w:szCs w:val="19"/>
                <w:lang w:val="fr-CH"/>
              </w:rPr>
              <w:t>2020</w:t>
            </w:r>
          </w:p>
        </w:tc>
        <w:tc>
          <w:tcPr>
            <w:tcW w:w="4103" w:type="dxa"/>
          </w:tcPr>
          <w:p w14:paraId="67C6B981" w14:textId="2714EDFB" w:rsidR="00492EEC" w:rsidRPr="00D22E9F" w:rsidRDefault="00492EEC" w:rsidP="00492EEC">
            <w:pPr>
              <w:rPr>
                <w:color w:val="000000" w:themeColor="text1"/>
                <w:sz w:val="19"/>
                <w:szCs w:val="19"/>
                <w:lang w:val="fr-CH"/>
              </w:rPr>
            </w:pPr>
            <w:r w:rsidRPr="00D22E9F">
              <w:rPr>
                <w:color w:val="000000" w:themeColor="text1"/>
                <w:sz w:val="19"/>
                <w:szCs w:val="19"/>
                <w:lang w:val="fr-CH"/>
              </w:rPr>
              <w:t>Zurich (ZH)</w:t>
            </w:r>
          </w:p>
        </w:tc>
      </w:tr>
    </w:tbl>
    <w:p w14:paraId="75C17CA1" w14:textId="23CF24A2" w:rsidR="00295EBC" w:rsidRPr="00D22E9F" w:rsidRDefault="00295EBC" w:rsidP="00295EBC">
      <w:pPr>
        <w:rPr>
          <w:szCs w:val="21"/>
          <w:lang w:val="fr-CH"/>
        </w:rPr>
      </w:pPr>
    </w:p>
    <w:p w14:paraId="5CBD3164" w14:textId="611CC1A9" w:rsidR="00601259" w:rsidRPr="00D22E9F" w:rsidRDefault="00601259" w:rsidP="00295EBC">
      <w:pPr>
        <w:rPr>
          <w:szCs w:val="21"/>
          <w:lang w:val="fr-CH"/>
        </w:rPr>
      </w:pPr>
    </w:p>
    <w:p w14:paraId="273E65A9" w14:textId="2318858D" w:rsidR="00601259" w:rsidRPr="00D22E9F" w:rsidRDefault="00601259" w:rsidP="00295EBC">
      <w:pPr>
        <w:rPr>
          <w:szCs w:val="21"/>
          <w:lang w:val="fr-CH"/>
        </w:rPr>
      </w:pPr>
    </w:p>
    <w:p w14:paraId="7EC82CBD" w14:textId="7256CBFD" w:rsidR="00601259" w:rsidRPr="00D22E9F" w:rsidRDefault="00601259" w:rsidP="00295EBC">
      <w:pPr>
        <w:rPr>
          <w:szCs w:val="21"/>
          <w:lang w:val="fr-CH"/>
        </w:rPr>
      </w:pPr>
    </w:p>
    <w:p w14:paraId="06DC8C14" w14:textId="55F69A6E" w:rsidR="00E804A9" w:rsidRPr="00D22E9F" w:rsidRDefault="00E804A9" w:rsidP="00295EBC">
      <w:pPr>
        <w:rPr>
          <w:szCs w:val="21"/>
          <w:lang w:val="fr-CH"/>
        </w:rPr>
      </w:pPr>
    </w:p>
    <w:p w14:paraId="3685DB84" w14:textId="00DB115A" w:rsidR="00295EBC" w:rsidRPr="00D22E9F" w:rsidRDefault="00492EEC" w:rsidP="00AA7621">
      <w:pPr>
        <w:pStyle w:val="berschrift2"/>
      </w:pPr>
      <w:bookmarkStart w:id="8" w:name="_Toc72228914"/>
      <w:r w:rsidRPr="00D22E9F">
        <w:lastRenderedPageBreak/>
        <w:t>Classement selon le jeu de monuments</w:t>
      </w:r>
      <w:r w:rsidR="00295EBC" w:rsidRPr="00D22E9F">
        <w:t xml:space="preserve"> (17.05.2021)</w:t>
      </w:r>
      <w:bookmarkEnd w:id="8"/>
    </w:p>
    <w:p w14:paraId="72E18264" w14:textId="77777777" w:rsidR="00E20A2F" w:rsidRPr="00D22E9F" w:rsidRDefault="00E20A2F" w:rsidP="00E20A2F">
      <w:pPr>
        <w:rPr>
          <w:lang w:val="fr-CH"/>
        </w:rPr>
      </w:pPr>
    </w:p>
    <w:p w14:paraId="1CEB01BA" w14:textId="2F8A898B" w:rsidR="00E20A2F" w:rsidRPr="00D22E9F" w:rsidRDefault="00E20A2F" w:rsidP="00E20A2F">
      <w:pPr>
        <w:ind w:left="708"/>
        <w:rPr>
          <w:b/>
          <w:bCs/>
          <w:szCs w:val="21"/>
          <w:lang w:val="fr-CH"/>
        </w:rPr>
      </w:pPr>
      <w:r w:rsidRPr="00D22E9F">
        <w:rPr>
          <w:b/>
          <w:bCs/>
          <w:szCs w:val="21"/>
          <w:lang w:val="fr-CH"/>
        </w:rPr>
        <w:sym w:font="Wingdings" w:char="F0E0"/>
      </w:r>
      <w:r w:rsidRPr="00D22E9F">
        <w:rPr>
          <w:b/>
          <w:bCs/>
          <w:szCs w:val="21"/>
          <w:lang w:val="fr-CH"/>
        </w:rPr>
        <w:t xml:space="preserve"> </w:t>
      </w:r>
      <w:r w:rsidR="00492EEC" w:rsidRPr="00D22E9F">
        <w:rPr>
          <w:szCs w:val="21"/>
          <w:lang w:val="fr-CH"/>
        </w:rPr>
        <w:t>Vers le classement actuel</w:t>
      </w:r>
      <w:r w:rsidR="00D22E9F">
        <w:rPr>
          <w:szCs w:val="21"/>
          <w:lang w:val="fr-CH"/>
        </w:rPr>
        <w:t> :</w:t>
      </w:r>
      <w:r w:rsidRPr="00D22E9F">
        <w:rPr>
          <w:szCs w:val="21"/>
          <w:lang w:val="fr-CH"/>
        </w:rPr>
        <w:t xml:space="preserve"> </w:t>
      </w:r>
      <w:hyperlink r:id="rId54" w:anchor="c127" w:history="1">
        <w:r w:rsidR="00492EEC" w:rsidRPr="00D22E9F">
          <w:rPr>
            <w:rStyle w:val="Hyperlink"/>
            <w:szCs w:val="21"/>
            <w:lang w:val="fr-CH"/>
          </w:rPr>
          <w:t>https://penser-un-monument.ch/debat#c127</w:t>
        </w:r>
      </w:hyperlink>
    </w:p>
    <w:p w14:paraId="3B468F0F" w14:textId="77777777" w:rsidR="00E20A2F" w:rsidRPr="00D22E9F" w:rsidRDefault="00E20A2F" w:rsidP="00E20A2F">
      <w:pPr>
        <w:rPr>
          <w:lang w:val="fr-CH"/>
        </w:rPr>
      </w:pPr>
    </w:p>
    <w:p w14:paraId="48431D50" w14:textId="77777777" w:rsidR="00295EBC" w:rsidRPr="00D22E9F" w:rsidRDefault="00295EBC" w:rsidP="00295EBC">
      <w:pPr>
        <w:rPr>
          <w:b/>
          <w:bCs/>
          <w:szCs w:val="21"/>
          <w:lang w:val="fr-CH"/>
        </w:rPr>
      </w:pPr>
    </w:p>
    <w:p w14:paraId="51C84F0B" w14:textId="1FFB84B1" w:rsidR="00295EBC" w:rsidRPr="00D22E9F" w:rsidRDefault="00492EEC" w:rsidP="00295EBC">
      <w:pPr>
        <w:rPr>
          <w:b/>
          <w:bCs/>
          <w:szCs w:val="21"/>
          <w:lang w:val="fr-CH"/>
        </w:rPr>
      </w:pPr>
      <w:r w:rsidRPr="00D22E9F">
        <w:rPr>
          <w:b/>
          <w:bCs/>
          <w:noProof/>
          <w:szCs w:val="21"/>
          <w:lang w:val="fr-CH"/>
        </w:rPr>
        <w:drawing>
          <wp:inline distT="0" distB="0" distL="0" distR="0" wp14:anchorId="0F1E3A41" wp14:editId="7D627786">
            <wp:extent cx="5760720" cy="1577975"/>
            <wp:effectExtent l="0" t="0" r="508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26438"/>
                    <a:stretch/>
                  </pic:blipFill>
                  <pic:spPr bwMode="auto">
                    <a:xfrm>
                      <a:off x="0" y="0"/>
                      <a:ext cx="5760720" cy="1577975"/>
                    </a:xfrm>
                    <a:prstGeom prst="rect">
                      <a:avLst/>
                    </a:prstGeom>
                    <a:ln>
                      <a:noFill/>
                    </a:ln>
                    <a:extLst>
                      <a:ext uri="{53640926-AAD7-44D8-BBD7-CCE9431645EC}">
                        <a14:shadowObscured xmlns:a14="http://schemas.microsoft.com/office/drawing/2010/main"/>
                      </a:ext>
                    </a:extLst>
                  </pic:spPr>
                </pic:pic>
              </a:graphicData>
            </a:graphic>
          </wp:inline>
        </w:drawing>
      </w:r>
    </w:p>
    <w:p w14:paraId="0C8D2FB1" w14:textId="16BD1802" w:rsidR="00295EBC" w:rsidRPr="00D22E9F" w:rsidRDefault="00492EEC" w:rsidP="00295EBC">
      <w:pPr>
        <w:rPr>
          <w:b/>
          <w:bCs/>
          <w:szCs w:val="21"/>
          <w:lang w:val="fr-CH"/>
        </w:rPr>
      </w:pPr>
      <w:r w:rsidRPr="00D22E9F">
        <w:rPr>
          <w:b/>
          <w:bCs/>
          <w:noProof/>
          <w:szCs w:val="21"/>
          <w:lang w:val="fr-CH"/>
        </w:rPr>
        <w:drawing>
          <wp:inline distT="0" distB="0" distL="0" distR="0" wp14:anchorId="6F4EB26E" wp14:editId="249450CD">
            <wp:extent cx="5760720" cy="4121150"/>
            <wp:effectExtent l="0" t="0" r="5080" b="6350"/>
            <wp:docPr id="7" name="Grafik 7" descr="Ein Bild, das Text, Compu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Computer enthält.&#10;&#10;Automatisch generierte Beschreibung"/>
                    <pic:cNvPicPr/>
                  </pic:nvPicPr>
                  <pic:blipFill>
                    <a:blip r:embed="rId56" cstate="print">
                      <a:extLst>
                        <a:ext uri="{28A0092B-C50C-407E-A947-70E740481C1C}">
                          <a14:useLocalDpi xmlns:a14="http://schemas.microsoft.com/office/drawing/2010/main" val="0"/>
                        </a:ext>
                      </a:extLst>
                    </a:blip>
                    <a:srcRect t="2181" b="2181"/>
                    <a:stretch>
                      <a:fillRect/>
                    </a:stretch>
                  </pic:blipFill>
                  <pic:spPr bwMode="auto">
                    <a:xfrm>
                      <a:off x="0" y="0"/>
                      <a:ext cx="5760720" cy="4121150"/>
                    </a:xfrm>
                    <a:prstGeom prst="rect">
                      <a:avLst/>
                    </a:prstGeom>
                    <a:ln>
                      <a:noFill/>
                    </a:ln>
                    <a:extLst>
                      <a:ext uri="{53640926-AAD7-44D8-BBD7-CCE9431645EC}">
                        <a14:shadowObscured xmlns:a14="http://schemas.microsoft.com/office/drawing/2010/main"/>
                      </a:ext>
                    </a:extLst>
                  </pic:spPr>
                </pic:pic>
              </a:graphicData>
            </a:graphic>
          </wp:inline>
        </w:drawing>
      </w:r>
    </w:p>
    <w:p w14:paraId="5FD31FB6" w14:textId="77777777" w:rsidR="00295EBC" w:rsidRPr="00D22E9F" w:rsidRDefault="00295EBC" w:rsidP="00295EBC">
      <w:pPr>
        <w:rPr>
          <w:b/>
          <w:bCs/>
          <w:szCs w:val="21"/>
          <w:lang w:val="fr-CH"/>
        </w:rPr>
      </w:pPr>
    </w:p>
    <w:p w14:paraId="1F6B52D9" w14:textId="41CFC598" w:rsidR="00295EBC" w:rsidRPr="00D22E9F" w:rsidRDefault="00295EBC" w:rsidP="00295EBC">
      <w:pPr>
        <w:rPr>
          <w:b/>
          <w:bCs/>
          <w:szCs w:val="21"/>
          <w:lang w:val="fr-CH"/>
        </w:rPr>
      </w:pPr>
    </w:p>
    <w:p w14:paraId="5ADC3F18" w14:textId="4E6D649E" w:rsidR="00E20A2F" w:rsidRPr="00D22E9F" w:rsidRDefault="00E20A2F" w:rsidP="00295EBC">
      <w:pPr>
        <w:rPr>
          <w:b/>
          <w:bCs/>
          <w:szCs w:val="21"/>
          <w:lang w:val="fr-CH"/>
        </w:rPr>
      </w:pPr>
    </w:p>
    <w:p w14:paraId="11E5B697" w14:textId="77777777" w:rsidR="00E20A2F" w:rsidRPr="00D22E9F" w:rsidRDefault="00E20A2F" w:rsidP="00295EBC">
      <w:pPr>
        <w:rPr>
          <w:b/>
          <w:bCs/>
          <w:szCs w:val="21"/>
          <w:lang w:val="fr-CH"/>
        </w:rPr>
      </w:pPr>
    </w:p>
    <w:p w14:paraId="48834143" w14:textId="13BAB847" w:rsidR="00295EBC" w:rsidRPr="00D22E9F" w:rsidRDefault="00295EBC" w:rsidP="00295EBC">
      <w:pPr>
        <w:rPr>
          <w:b/>
          <w:bCs/>
          <w:szCs w:val="21"/>
          <w:lang w:val="fr-CH"/>
        </w:rPr>
      </w:pPr>
    </w:p>
    <w:p w14:paraId="73D956BA" w14:textId="3D46D42E" w:rsidR="00601259" w:rsidRPr="00D22E9F" w:rsidRDefault="00601259" w:rsidP="00295EBC">
      <w:pPr>
        <w:rPr>
          <w:b/>
          <w:bCs/>
          <w:szCs w:val="21"/>
          <w:lang w:val="fr-CH"/>
        </w:rPr>
      </w:pPr>
      <w:r w:rsidRPr="00D22E9F">
        <w:rPr>
          <w:b/>
          <w:bCs/>
          <w:szCs w:val="21"/>
          <w:lang w:val="fr-CH"/>
        </w:rPr>
        <w:br w:type="page"/>
      </w:r>
    </w:p>
    <w:p w14:paraId="775B61F9" w14:textId="16D8E4C0" w:rsidR="00601259" w:rsidRPr="00D22E9F" w:rsidRDefault="00492EEC" w:rsidP="00AA7621">
      <w:pPr>
        <w:pStyle w:val="berschrift1"/>
      </w:pPr>
      <w:bookmarkStart w:id="9" w:name="_Toc72228915"/>
      <w:r w:rsidRPr="00D22E9F">
        <w:lastRenderedPageBreak/>
        <w:t>Personnes</w:t>
      </w:r>
      <w:bookmarkEnd w:id="9"/>
    </w:p>
    <w:p w14:paraId="00A95E25" w14:textId="556D0733" w:rsidR="00601259" w:rsidRPr="00D22E9F" w:rsidRDefault="00492EEC" w:rsidP="00AA7621">
      <w:pPr>
        <w:pStyle w:val="berschrift2"/>
      </w:pPr>
      <w:bookmarkStart w:id="10" w:name="_Toc72228916"/>
      <w:r w:rsidRPr="00D22E9F">
        <w:t>Groupe d’accompagnement</w:t>
      </w:r>
      <w:bookmarkEnd w:id="10"/>
    </w:p>
    <w:p w14:paraId="6E25C24D" w14:textId="77777777" w:rsidR="00492EEC" w:rsidRPr="00D22E9F" w:rsidRDefault="00492EEC" w:rsidP="00492EEC">
      <w:pPr>
        <w:rPr>
          <w:szCs w:val="21"/>
          <w:lang w:val="fr-CH"/>
        </w:rPr>
      </w:pPr>
      <w:r w:rsidRPr="00D22E9F">
        <w:rPr>
          <w:szCs w:val="21"/>
          <w:lang w:val="fr-CH"/>
        </w:rPr>
        <w:t>Le groupe d’accompagnement comprend des expert·e·s à divers profils professionnels et institutionnels. Le groupe conseille l’ASSH sur la mise en œuvre du projet, en particulier concernant le contenu (sélection des monuments, informations sur les monuments, questionnaire). Ces membres agiront également en tant que jury pour le concours de monuments.</w:t>
      </w:r>
    </w:p>
    <w:p w14:paraId="585F71CB" w14:textId="77777777" w:rsidR="00601259" w:rsidRPr="00D22E9F" w:rsidRDefault="00601259" w:rsidP="00601259">
      <w:pPr>
        <w:rPr>
          <w:szCs w:val="21"/>
          <w:lang w:val="fr-CH"/>
        </w:rPr>
      </w:pPr>
    </w:p>
    <w:p w14:paraId="034BC650" w14:textId="77777777" w:rsidR="00492EEC" w:rsidRPr="00D22E9F" w:rsidRDefault="00492EEC" w:rsidP="00492EEC">
      <w:pPr>
        <w:rPr>
          <w:i/>
          <w:iCs/>
          <w:szCs w:val="21"/>
          <w:lang w:val="fr-CH"/>
        </w:rPr>
      </w:pPr>
      <w:r w:rsidRPr="00D22E9F">
        <w:rPr>
          <w:i/>
          <w:iCs/>
          <w:szCs w:val="21"/>
          <w:lang w:val="fr-CH"/>
        </w:rPr>
        <w:t>Par ordre alphabétique du prénom</w:t>
      </w:r>
    </w:p>
    <w:p w14:paraId="0D038DAF" w14:textId="77777777" w:rsidR="00492EEC" w:rsidRPr="00D22E9F" w:rsidRDefault="00492EEC" w:rsidP="00492EEC">
      <w:pPr>
        <w:rPr>
          <w:szCs w:val="21"/>
          <w:lang w:val="fr-CH"/>
        </w:rPr>
      </w:pPr>
    </w:p>
    <w:p w14:paraId="5C5F22E7" w14:textId="77777777" w:rsidR="00492EEC" w:rsidRPr="00D22E9F" w:rsidRDefault="00492EEC" w:rsidP="00492EEC">
      <w:pPr>
        <w:pStyle w:val="Listenabsatz"/>
        <w:numPr>
          <w:ilvl w:val="0"/>
          <w:numId w:val="4"/>
        </w:numPr>
        <w:rPr>
          <w:szCs w:val="21"/>
          <w:lang w:val="fr-CH"/>
        </w:rPr>
      </w:pPr>
      <w:r w:rsidRPr="00616A7F">
        <w:rPr>
          <w:szCs w:val="21"/>
        </w:rPr>
        <w:t xml:space="preserve">Dr Béatrice Ziegler, prof. em. </w:t>
      </w:r>
      <w:r w:rsidRPr="00D22E9F">
        <w:rPr>
          <w:szCs w:val="21"/>
          <w:lang w:val="fr-CH"/>
        </w:rPr>
        <w:t>Didactique de l'histoire | FHNW</w:t>
      </w:r>
    </w:p>
    <w:p w14:paraId="48CAEED2" w14:textId="77777777" w:rsidR="00492EEC" w:rsidRPr="00D22E9F" w:rsidRDefault="00492EEC" w:rsidP="00492EEC">
      <w:pPr>
        <w:pStyle w:val="Listenabsatz"/>
        <w:numPr>
          <w:ilvl w:val="0"/>
          <w:numId w:val="4"/>
        </w:numPr>
        <w:rPr>
          <w:szCs w:val="21"/>
          <w:lang w:val="fr-CH"/>
        </w:rPr>
      </w:pPr>
      <w:r w:rsidRPr="00D22E9F">
        <w:rPr>
          <w:szCs w:val="21"/>
          <w:lang w:val="fr-CH"/>
        </w:rPr>
        <w:t>Dr Chantal Lafontant Vallotton, co-directrice | Musée d’art et d’histoire de Neuchâtel</w:t>
      </w:r>
    </w:p>
    <w:p w14:paraId="2C38C2F6" w14:textId="77777777" w:rsidR="00492EEC" w:rsidRPr="00D22E9F" w:rsidRDefault="00492EEC" w:rsidP="00492EEC">
      <w:pPr>
        <w:pStyle w:val="Listenabsatz"/>
        <w:numPr>
          <w:ilvl w:val="0"/>
          <w:numId w:val="4"/>
        </w:numPr>
        <w:rPr>
          <w:szCs w:val="21"/>
          <w:lang w:val="fr-CH"/>
        </w:rPr>
      </w:pPr>
      <w:r w:rsidRPr="00D22E9F">
        <w:rPr>
          <w:szCs w:val="21"/>
          <w:lang w:val="fr-CH"/>
        </w:rPr>
        <w:t>Enrico Natale, directeur | infoclio.ch</w:t>
      </w:r>
    </w:p>
    <w:p w14:paraId="189C1496" w14:textId="77777777" w:rsidR="00492EEC" w:rsidRPr="00D22E9F" w:rsidRDefault="00492EEC" w:rsidP="00492EEC">
      <w:pPr>
        <w:pStyle w:val="Listenabsatz"/>
        <w:numPr>
          <w:ilvl w:val="0"/>
          <w:numId w:val="4"/>
        </w:numPr>
        <w:rPr>
          <w:szCs w:val="21"/>
          <w:lang w:val="fr-CH"/>
        </w:rPr>
      </w:pPr>
      <w:r w:rsidRPr="00D22E9F">
        <w:rPr>
          <w:szCs w:val="21"/>
          <w:lang w:val="fr-CH"/>
        </w:rPr>
        <w:t>Dr Jörg Scheller, prof., enseignant en BA Fine Arts et MA Art Education | ZHdK</w:t>
      </w:r>
    </w:p>
    <w:p w14:paraId="36CE8154" w14:textId="77777777" w:rsidR="00492EEC" w:rsidRPr="00D22E9F" w:rsidRDefault="00492EEC" w:rsidP="00492EEC">
      <w:pPr>
        <w:pStyle w:val="Listenabsatz"/>
        <w:numPr>
          <w:ilvl w:val="0"/>
          <w:numId w:val="4"/>
        </w:numPr>
        <w:rPr>
          <w:szCs w:val="21"/>
          <w:lang w:val="fr-CH"/>
        </w:rPr>
      </w:pPr>
      <w:r w:rsidRPr="00D22E9F">
        <w:rPr>
          <w:szCs w:val="21"/>
          <w:lang w:val="fr-CH"/>
        </w:rPr>
        <w:t>Larissa Hugentobler, doctorante et assistante | IKMZ, Université de Zurich</w:t>
      </w:r>
    </w:p>
    <w:p w14:paraId="2B444E41" w14:textId="77777777" w:rsidR="00492EEC" w:rsidRPr="00D22E9F" w:rsidRDefault="00492EEC" w:rsidP="00492EEC">
      <w:pPr>
        <w:pStyle w:val="Listenabsatz"/>
        <w:numPr>
          <w:ilvl w:val="0"/>
          <w:numId w:val="4"/>
        </w:numPr>
        <w:rPr>
          <w:szCs w:val="21"/>
          <w:lang w:val="fr-CH"/>
        </w:rPr>
      </w:pPr>
      <w:r w:rsidRPr="00D22E9F">
        <w:rPr>
          <w:szCs w:val="21"/>
          <w:lang w:val="fr-CH"/>
        </w:rPr>
        <w:t>Dr Lina Gafner, responsable de projet Stadt.Geschichte.Basel | Université de Bâle</w:t>
      </w:r>
    </w:p>
    <w:p w14:paraId="767AEC2D" w14:textId="77777777" w:rsidR="00492EEC" w:rsidRPr="00D22E9F" w:rsidRDefault="00492EEC" w:rsidP="00492EEC">
      <w:pPr>
        <w:pStyle w:val="Listenabsatz"/>
        <w:numPr>
          <w:ilvl w:val="0"/>
          <w:numId w:val="4"/>
        </w:numPr>
        <w:rPr>
          <w:szCs w:val="21"/>
          <w:lang w:val="fr-CH"/>
        </w:rPr>
      </w:pPr>
      <w:r w:rsidRPr="00D22E9F">
        <w:rPr>
          <w:szCs w:val="21"/>
          <w:lang w:val="fr-CH"/>
        </w:rPr>
        <w:t>Marc Griesshammer,  responsable du musée et du projet Show it! | Stadtmuseum Aarau</w:t>
      </w:r>
    </w:p>
    <w:p w14:paraId="4C03B00F" w14:textId="1E6D8D90" w:rsidR="00601259" w:rsidRPr="00D22E9F" w:rsidRDefault="00492EEC" w:rsidP="00492EEC">
      <w:pPr>
        <w:pStyle w:val="Listenabsatz"/>
        <w:numPr>
          <w:ilvl w:val="0"/>
          <w:numId w:val="4"/>
        </w:numPr>
        <w:rPr>
          <w:szCs w:val="21"/>
          <w:lang w:val="fr-CH"/>
        </w:rPr>
      </w:pPr>
      <w:r w:rsidRPr="00D22E9F">
        <w:rPr>
          <w:szCs w:val="21"/>
          <w:lang w:val="fr-CH"/>
        </w:rPr>
        <w:t>Yuvviki Dioh, doctorante et assistante | IKMZ, Université de Zurich</w:t>
      </w:r>
    </w:p>
    <w:p w14:paraId="6BDC9491" w14:textId="77777777" w:rsidR="00492EEC" w:rsidRPr="00D22E9F" w:rsidRDefault="00492EEC" w:rsidP="00492EEC">
      <w:pPr>
        <w:pStyle w:val="Listenabsatz"/>
        <w:rPr>
          <w:szCs w:val="21"/>
          <w:lang w:val="fr-CH"/>
        </w:rPr>
      </w:pPr>
    </w:p>
    <w:p w14:paraId="44860A0A" w14:textId="79AD35E0" w:rsidR="00601259" w:rsidRPr="00D22E9F" w:rsidRDefault="00492EEC" w:rsidP="00601259">
      <w:pPr>
        <w:pStyle w:val="berschrift2"/>
      </w:pPr>
      <w:bookmarkStart w:id="11" w:name="_Toc72228917"/>
      <w:r w:rsidRPr="00D22E9F">
        <w:t>Groupe de travail</w:t>
      </w:r>
      <w:bookmarkEnd w:id="11"/>
    </w:p>
    <w:p w14:paraId="148B03AB" w14:textId="60751440" w:rsidR="00492EEC" w:rsidRPr="00D22E9F" w:rsidRDefault="00492EEC" w:rsidP="00492EEC">
      <w:pPr>
        <w:rPr>
          <w:lang w:val="fr-CH"/>
        </w:rPr>
      </w:pPr>
      <w:r w:rsidRPr="00D22E9F">
        <w:rPr>
          <w:lang w:val="fr-CH"/>
        </w:rPr>
        <w:t>Le développement conceptuel de la campagne « penser un mo(nu)ment !</w:t>
      </w:r>
      <w:r w:rsidR="00D22E9F">
        <w:rPr>
          <w:lang w:val="fr-CH"/>
        </w:rPr>
        <w:t xml:space="preserve"> »</w:t>
      </w:r>
      <w:r w:rsidRPr="00D22E9F">
        <w:rPr>
          <w:lang w:val="fr-CH"/>
        </w:rPr>
        <w:t xml:space="preserve"> et sa mise en œuvre sont réalisés par un groupe de travail au sein du Secrétariat général de l’ASSH, en collaboration avec l'agence web Terminal8 GmbH et Valentine Meunier (traductions de l'allemand vers le français).</w:t>
      </w:r>
    </w:p>
    <w:p w14:paraId="3418734A" w14:textId="77777777" w:rsidR="00492EEC" w:rsidRPr="00D22E9F" w:rsidRDefault="00492EEC" w:rsidP="00492EEC">
      <w:pPr>
        <w:rPr>
          <w:lang w:val="fr-CH"/>
        </w:rPr>
      </w:pPr>
    </w:p>
    <w:p w14:paraId="290BB241" w14:textId="77777777" w:rsidR="00492EEC" w:rsidRPr="00D22E9F" w:rsidRDefault="00492EEC" w:rsidP="00492EEC">
      <w:pPr>
        <w:rPr>
          <w:i/>
          <w:iCs/>
          <w:lang w:val="fr-CH"/>
        </w:rPr>
      </w:pPr>
      <w:r w:rsidRPr="00D22E9F">
        <w:rPr>
          <w:i/>
          <w:iCs/>
          <w:lang w:val="fr-CH"/>
        </w:rPr>
        <w:t>Par ordre alphabétique du prénom</w:t>
      </w:r>
    </w:p>
    <w:p w14:paraId="40C22F52" w14:textId="77777777" w:rsidR="00492EEC" w:rsidRPr="00D22E9F" w:rsidRDefault="00492EEC" w:rsidP="00492EEC">
      <w:pPr>
        <w:rPr>
          <w:lang w:val="fr-CH"/>
        </w:rPr>
      </w:pPr>
    </w:p>
    <w:p w14:paraId="749E301B" w14:textId="77777777" w:rsidR="00492EEC" w:rsidRPr="00D22E9F" w:rsidRDefault="00492EEC" w:rsidP="00492EEC">
      <w:pPr>
        <w:pStyle w:val="Listenabsatz"/>
        <w:numPr>
          <w:ilvl w:val="0"/>
          <w:numId w:val="5"/>
        </w:numPr>
        <w:rPr>
          <w:lang w:val="fr-CH"/>
        </w:rPr>
      </w:pPr>
      <w:r w:rsidRPr="00D22E9F">
        <w:rPr>
          <w:lang w:val="fr-CH"/>
        </w:rPr>
        <w:t>Dr Beat Immenhauser, Secrétaire général adjoint ASSH</w:t>
      </w:r>
    </w:p>
    <w:p w14:paraId="73A87B69" w14:textId="77777777" w:rsidR="00492EEC" w:rsidRPr="00D22E9F" w:rsidRDefault="00492EEC" w:rsidP="00492EEC">
      <w:pPr>
        <w:pStyle w:val="Listenabsatz"/>
        <w:numPr>
          <w:ilvl w:val="0"/>
          <w:numId w:val="5"/>
        </w:numPr>
        <w:rPr>
          <w:lang w:val="fr-CH"/>
        </w:rPr>
      </w:pPr>
      <w:r w:rsidRPr="00D22E9F">
        <w:rPr>
          <w:lang w:val="fr-CH"/>
        </w:rPr>
        <w:t>Christina Graf, communication ASSH</w:t>
      </w:r>
    </w:p>
    <w:p w14:paraId="219351E0" w14:textId="77777777" w:rsidR="00492EEC" w:rsidRPr="00D22E9F" w:rsidRDefault="00492EEC" w:rsidP="00492EEC">
      <w:pPr>
        <w:pStyle w:val="Listenabsatz"/>
        <w:numPr>
          <w:ilvl w:val="0"/>
          <w:numId w:val="5"/>
        </w:numPr>
        <w:rPr>
          <w:lang w:val="fr-CH"/>
        </w:rPr>
      </w:pPr>
      <w:r w:rsidRPr="00D22E9F">
        <w:rPr>
          <w:lang w:val="fr-CH"/>
        </w:rPr>
        <w:t>Dr Heinz Nauer, rédacteur scientifique ASSH</w:t>
      </w:r>
    </w:p>
    <w:p w14:paraId="7CA0D726" w14:textId="62A92F3B" w:rsidR="00601259" w:rsidRPr="00D22E9F" w:rsidRDefault="00492EEC" w:rsidP="00492EEC">
      <w:pPr>
        <w:pStyle w:val="Listenabsatz"/>
        <w:numPr>
          <w:ilvl w:val="0"/>
          <w:numId w:val="5"/>
        </w:numPr>
        <w:rPr>
          <w:lang w:val="fr-CH"/>
        </w:rPr>
      </w:pPr>
      <w:r w:rsidRPr="00D22E9F">
        <w:rPr>
          <w:lang w:val="fr-CH"/>
        </w:rPr>
        <w:t>Dr Markus Zürcher, Secrétaire général ASSH</w:t>
      </w:r>
    </w:p>
    <w:p w14:paraId="0F85E34C" w14:textId="77777777" w:rsidR="00492EEC" w:rsidRPr="00D22E9F" w:rsidRDefault="00492EEC" w:rsidP="00492EEC">
      <w:pPr>
        <w:pStyle w:val="Listenabsatz"/>
        <w:rPr>
          <w:lang w:val="fr-CH"/>
        </w:rPr>
      </w:pPr>
    </w:p>
    <w:p w14:paraId="70CDB878" w14:textId="4DE844EE" w:rsidR="00492EEC" w:rsidRPr="00D22E9F" w:rsidRDefault="00492EEC" w:rsidP="00AA7621">
      <w:pPr>
        <w:pStyle w:val="berschrift2"/>
        <w:rPr>
          <w:szCs w:val="24"/>
        </w:rPr>
      </w:pPr>
      <w:bookmarkStart w:id="12" w:name="_Toc72228918"/>
      <w:r w:rsidRPr="00D22E9F">
        <w:t>Auteur·e·s</w:t>
      </w:r>
      <w:bookmarkEnd w:id="12"/>
    </w:p>
    <w:p w14:paraId="1F2ACD21" w14:textId="77777777" w:rsidR="00492EEC" w:rsidRPr="00D22E9F" w:rsidRDefault="00492EEC" w:rsidP="00492EEC">
      <w:pPr>
        <w:rPr>
          <w:rFonts w:ascii="Times New Roman" w:hAnsi="Times New Roman"/>
          <w:sz w:val="24"/>
          <w:lang w:val="fr-CH"/>
        </w:rPr>
      </w:pPr>
      <w:r w:rsidRPr="00D22E9F">
        <w:rPr>
          <w:lang w:val="fr-CH"/>
        </w:rPr>
        <w:t xml:space="preserve">Les textes sur les 24 monuments ont été rédigés par </w:t>
      </w:r>
      <w:hyperlink r:id="rId57" w:tgtFrame="_blank" w:tooltip="Equipe de l'ASSH" w:history="1">
        <w:r w:rsidRPr="00D22E9F">
          <w:rPr>
            <w:rStyle w:val="Hyperlink"/>
            <w:lang w:val="fr-CH"/>
          </w:rPr>
          <w:t xml:space="preserve">l'équipe du Secrétariat général de l’ASSH </w:t>
        </w:r>
      </w:hyperlink>
      <w:r w:rsidRPr="00D22E9F">
        <w:rPr>
          <w:lang w:val="fr-CH"/>
        </w:rPr>
        <w:t>dans l'idée d’une « action anniversaire » collaborative. Ainsi, les auteures et auteurs ont des origines très diverses et, comme les 24 monuments, viennent de toute la Suisse. Leurs textes sont des regards personnels sur les monuments décrits et ne sont délibérément pas rédigés dans un langage scientifique.</w:t>
      </w:r>
    </w:p>
    <w:p w14:paraId="480C3671" w14:textId="77777777" w:rsidR="00492EEC" w:rsidRPr="00D22E9F" w:rsidRDefault="00492EEC" w:rsidP="00492EEC">
      <w:pPr>
        <w:rPr>
          <w:szCs w:val="21"/>
          <w:lang w:val="fr-CH"/>
        </w:rPr>
      </w:pPr>
    </w:p>
    <w:p w14:paraId="05A8FDB3" w14:textId="17916385" w:rsidR="00601259" w:rsidRPr="00D22E9F" w:rsidRDefault="00492EEC" w:rsidP="00492EEC">
      <w:pPr>
        <w:rPr>
          <w:szCs w:val="21"/>
          <w:lang w:val="fr-CH"/>
        </w:rPr>
      </w:pPr>
      <w:r w:rsidRPr="00D22E9F">
        <w:rPr>
          <w:szCs w:val="21"/>
          <w:lang w:val="fr-CH"/>
        </w:rPr>
        <w:t xml:space="preserve">Sur la </w:t>
      </w:r>
      <w:hyperlink r:id="rId58" w:history="1">
        <w:r w:rsidRPr="00D22E9F">
          <w:rPr>
            <w:rStyle w:val="Hyperlink"/>
            <w:szCs w:val="21"/>
            <w:lang w:val="fr-CH"/>
          </w:rPr>
          <w:t>page de débat</w:t>
        </w:r>
      </w:hyperlink>
      <w:r w:rsidRPr="00D22E9F">
        <w:rPr>
          <w:szCs w:val="21"/>
          <w:lang w:val="fr-CH"/>
        </w:rPr>
        <w:t xml:space="preserve"> ainsi que dans le </w:t>
      </w:r>
      <w:hyperlink r:id="rId59" w:history="1">
        <w:r w:rsidRPr="00D22E9F">
          <w:rPr>
            <w:rStyle w:val="Hyperlink"/>
            <w:szCs w:val="21"/>
            <w:lang w:val="fr-CH"/>
          </w:rPr>
          <w:t>dossier thématique</w:t>
        </w:r>
      </w:hyperlink>
      <w:r w:rsidRPr="00D22E9F">
        <w:rPr>
          <w:szCs w:val="21"/>
          <w:lang w:val="fr-CH"/>
        </w:rPr>
        <w:t xml:space="preserve"> du Bulletin 1/21 de l’ASSH, des divers·es expert·e·s des sciences humaines et sociales ont publié ou republié des textes sur la question des monuments</w:t>
      </w:r>
      <w:r w:rsidR="00601259" w:rsidRPr="00D22E9F">
        <w:rPr>
          <w:szCs w:val="21"/>
          <w:lang w:val="fr-CH"/>
        </w:rPr>
        <w:t>.</w:t>
      </w:r>
    </w:p>
    <w:p w14:paraId="3F196EE7" w14:textId="77777777" w:rsidR="00601259" w:rsidRPr="00D22E9F" w:rsidRDefault="00601259" w:rsidP="00601259">
      <w:pPr>
        <w:rPr>
          <w:szCs w:val="21"/>
          <w:lang w:val="fr-CH"/>
        </w:rPr>
      </w:pPr>
    </w:p>
    <w:p w14:paraId="4DC07A92" w14:textId="77777777" w:rsidR="00601259" w:rsidRPr="00D22E9F" w:rsidRDefault="00601259" w:rsidP="00601259">
      <w:pPr>
        <w:rPr>
          <w:szCs w:val="21"/>
          <w:lang w:val="fr-CH"/>
        </w:rPr>
      </w:pPr>
    </w:p>
    <w:p w14:paraId="6C2B0708" w14:textId="77777777" w:rsidR="00601259" w:rsidRPr="00D22E9F" w:rsidRDefault="00601259" w:rsidP="00601259">
      <w:pPr>
        <w:rPr>
          <w:szCs w:val="21"/>
          <w:lang w:val="fr-CH"/>
        </w:rPr>
      </w:pPr>
    </w:p>
    <w:p w14:paraId="378DEE81" w14:textId="52BA1BF3" w:rsidR="00F16ED4" w:rsidRPr="00AA7621" w:rsidRDefault="00601259" w:rsidP="00AA7621">
      <w:pPr>
        <w:pStyle w:val="berschrift1"/>
      </w:pPr>
      <w:r w:rsidRPr="00D22E9F">
        <w:br w:type="page"/>
      </w:r>
      <w:bookmarkStart w:id="13" w:name="_Toc72228919"/>
      <w:r w:rsidR="00492EEC" w:rsidRPr="00D22E9F">
        <w:lastRenderedPageBreak/>
        <w:t xml:space="preserve">Fichiers </w:t>
      </w:r>
      <w:r w:rsidR="00D22E9F">
        <w:t>médias</w:t>
      </w:r>
      <w:r w:rsidR="00F16ED4" w:rsidRPr="00D22E9F">
        <w:t xml:space="preserve">, </w:t>
      </w:r>
      <w:r w:rsidR="00492EEC" w:rsidRPr="00D22E9F">
        <w:t>contact</w:t>
      </w:r>
      <w:bookmarkEnd w:id="13"/>
    </w:p>
    <w:p w14:paraId="7E1A4D9E" w14:textId="48CF0CBF" w:rsidR="00F16ED4" w:rsidRPr="00D22E9F" w:rsidRDefault="00492EEC" w:rsidP="00AA7621">
      <w:pPr>
        <w:pStyle w:val="berschrift2"/>
      </w:pPr>
      <w:bookmarkStart w:id="14" w:name="_Toc72228920"/>
      <w:r w:rsidRPr="00D22E9F">
        <w:t xml:space="preserve">Fichiers </w:t>
      </w:r>
      <w:r w:rsidR="00D22E9F">
        <w:t>médias</w:t>
      </w:r>
      <w:bookmarkEnd w:id="14"/>
      <w:r w:rsidR="00D22E9F">
        <w:t> </w:t>
      </w:r>
    </w:p>
    <w:p w14:paraId="7ECA4FCB" w14:textId="29268273" w:rsidR="00E20A2F" w:rsidRPr="00D22E9F" w:rsidRDefault="00492EEC" w:rsidP="00F16ED4">
      <w:pPr>
        <w:rPr>
          <w:lang w:val="fr-CH"/>
        </w:rPr>
      </w:pPr>
      <w:r w:rsidRPr="00D22E9F">
        <w:rPr>
          <w:lang w:val="fr-CH"/>
        </w:rPr>
        <w:t>Sur la page</w:t>
      </w:r>
      <w:r w:rsidR="00E20A2F" w:rsidRPr="00D22E9F">
        <w:rPr>
          <w:lang w:val="fr-CH"/>
        </w:rPr>
        <w:t xml:space="preserve"> </w:t>
      </w:r>
      <w:hyperlink r:id="rId60" w:history="1">
        <w:r w:rsidR="00E20A2F" w:rsidRPr="00D22E9F">
          <w:rPr>
            <w:rStyle w:val="Hyperlink"/>
            <w:lang w:val="fr-CH"/>
          </w:rPr>
          <w:t>https://denk-mal-denken.ch/medien-downloads</w:t>
        </w:r>
      </w:hyperlink>
      <w:r w:rsidR="00E20A2F" w:rsidRPr="00D22E9F">
        <w:rPr>
          <w:lang w:val="fr-CH"/>
        </w:rPr>
        <w:t xml:space="preserve"> </w:t>
      </w:r>
      <w:r w:rsidRPr="00D22E9F">
        <w:rPr>
          <w:lang w:val="fr-CH"/>
        </w:rPr>
        <w:t>nous mettons à votre dispositio</w:t>
      </w:r>
      <w:r w:rsidR="00D22E9F">
        <w:rPr>
          <w:lang w:val="fr-CH"/>
        </w:rPr>
        <w:t xml:space="preserve">n : </w:t>
      </w:r>
      <w:r w:rsidR="00E20A2F" w:rsidRPr="00D22E9F">
        <w:rPr>
          <w:lang w:val="fr-CH"/>
        </w:rPr>
        <w:t xml:space="preserve"> </w:t>
      </w:r>
    </w:p>
    <w:p w14:paraId="10A36864" w14:textId="02339234" w:rsidR="00F37256" w:rsidRPr="00D22E9F" w:rsidRDefault="00492EEC" w:rsidP="00E20A2F">
      <w:pPr>
        <w:pStyle w:val="Listenabsatz"/>
        <w:numPr>
          <w:ilvl w:val="0"/>
          <w:numId w:val="8"/>
        </w:numPr>
        <w:rPr>
          <w:lang w:val="fr-CH"/>
        </w:rPr>
      </w:pPr>
      <w:r w:rsidRPr="00D22E9F">
        <w:rPr>
          <w:lang w:val="fr-CH"/>
        </w:rPr>
        <w:t>Visuels clés et logos</w:t>
      </w:r>
      <w:r w:rsidR="00E20A2F" w:rsidRPr="00D22E9F">
        <w:rPr>
          <w:lang w:val="fr-CH"/>
        </w:rPr>
        <w:t xml:space="preserve"> </w:t>
      </w:r>
      <w:r w:rsidR="00F37256" w:rsidRPr="00D22E9F">
        <w:rPr>
          <w:lang w:val="fr-CH"/>
        </w:rPr>
        <w:t>(</w:t>
      </w:r>
      <w:r w:rsidRPr="00D22E9F">
        <w:rPr>
          <w:lang w:val="fr-CH"/>
        </w:rPr>
        <w:t>à utiliser en respectant la licence indiquée)</w:t>
      </w:r>
    </w:p>
    <w:p w14:paraId="577F33FB" w14:textId="7DF405F9" w:rsidR="00F37256" w:rsidRPr="00D22E9F" w:rsidRDefault="00492EEC" w:rsidP="00E20A2F">
      <w:pPr>
        <w:pStyle w:val="Listenabsatz"/>
        <w:numPr>
          <w:ilvl w:val="0"/>
          <w:numId w:val="8"/>
        </w:numPr>
        <w:rPr>
          <w:lang w:val="fr-CH"/>
        </w:rPr>
      </w:pPr>
      <w:r w:rsidRPr="00D22E9F">
        <w:rPr>
          <w:lang w:val="fr-CH"/>
        </w:rPr>
        <w:t>Communiqué de presse f/d</w:t>
      </w:r>
      <w:r w:rsidR="00F37256" w:rsidRPr="00D22E9F">
        <w:rPr>
          <w:lang w:val="fr-CH"/>
        </w:rPr>
        <w:t xml:space="preserve"> </w:t>
      </w:r>
      <w:r w:rsidRPr="00D22E9F">
        <w:rPr>
          <w:lang w:val="fr-CH"/>
        </w:rPr>
        <w:t xml:space="preserve">du 1 mars 2021 </w:t>
      </w:r>
    </w:p>
    <w:p w14:paraId="13F318CD" w14:textId="01877D4D" w:rsidR="00E20A2F" w:rsidRPr="00D22E9F" w:rsidRDefault="00492EEC" w:rsidP="00E20A2F">
      <w:pPr>
        <w:pStyle w:val="Listenabsatz"/>
        <w:numPr>
          <w:ilvl w:val="0"/>
          <w:numId w:val="8"/>
        </w:numPr>
        <w:rPr>
          <w:lang w:val="fr-CH"/>
        </w:rPr>
      </w:pPr>
      <w:r w:rsidRPr="00D22E9F">
        <w:rPr>
          <w:lang w:val="fr-CH"/>
        </w:rPr>
        <w:t>Dossier de presse sous format Word</w:t>
      </w:r>
    </w:p>
    <w:p w14:paraId="68F24CB2" w14:textId="32752D38" w:rsidR="00F16ED4" w:rsidRPr="00D22E9F" w:rsidRDefault="00F16ED4" w:rsidP="00F16ED4">
      <w:pPr>
        <w:rPr>
          <w:lang w:val="fr-CH"/>
        </w:rPr>
      </w:pPr>
    </w:p>
    <w:p w14:paraId="54548E0A" w14:textId="6234DF3C" w:rsidR="00F16ED4" w:rsidRPr="00D22E9F" w:rsidRDefault="00492EEC" w:rsidP="00F16ED4">
      <w:pPr>
        <w:pStyle w:val="berschrift2"/>
      </w:pPr>
      <w:bookmarkStart w:id="15" w:name="_Toc72228921"/>
      <w:r w:rsidRPr="00D22E9F">
        <w:t>Textes d’expert·e·s</w:t>
      </w:r>
      <w:bookmarkEnd w:id="15"/>
    </w:p>
    <w:p w14:paraId="6B8C7877" w14:textId="38C38F9E" w:rsidR="00F37256" w:rsidRPr="00D22E9F" w:rsidRDefault="00492EEC" w:rsidP="009F47AC">
      <w:pPr>
        <w:rPr>
          <w:lang w:val="fr-CH"/>
        </w:rPr>
      </w:pPr>
      <w:r w:rsidRPr="00D22E9F">
        <w:rPr>
          <w:lang w:val="fr-CH"/>
        </w:rPr>
        <w:t>Pour plus d’informations sur le rôle des monuments pour la culture mémorielle, veuillez consulter</w:t>
      </w:r>
      <w:r w:rsidR="00D22E9F">
        <w:rPr>
          <w:lang w:val="fr-CH"/>
        </w:rPr>
        <w:t> :</w:t>
      </w:r>
    </w:p>
    <w:p w14:paraId="51B8EF3E" w14:textId="7A3168FE" w:rsidR="00F37256" w:rsidRPr="00D22E9F" w:rsidRDefault="00492EEC" w:rsidP="00F37256">
      <w:pPr>
        <w:pStyle w:val="Listenabsatz"/>
        <w:numPr>
          <w:ilvl w:val="0"/>
          <w:numId w:val="9"/>
        </w:numPr>
        <w:rPr>
          <w:lang w:val="fr-CH"/>
        </w:rPr>
      </w:pPr>
      <w:r w:rsidRPr="00D22E9F">
        <w:rPr>
          <w:lang w:val="fr-CH"/>
        </w:rPr>
        <w:t>Le dossier thématique du</w:t>
      </w:r>
      <w:r w:rsidR="00F16ED4" w:rsidRPr="00D22E9F">
        <w:rPr>
          <w:lang w:val="fr-CH"/>
        </w:rPr>
        <w:t xml:space="preserve"> </w:t>
      </w:r>
      <w:hyperlink r:id="rId61" w:history="1">
        <w:r w:rsidR="00F16ED4" w:rsidRPr="00D22E9F">
          <w:rPr>
            <w:rStyle w:val="Hyperlink"/>
            <w:lang w:val="fr-CH"/>
          </w:rPr>
          <w:t>SAGW-Bulletin 1/21: Denkmal | Monument</w:t>
        </w:r>
      </w:hyperlink>
    </w:p>
    <w:p w14:paraId="0A7F4496" w14:textId="692F899F" w:rsidR="006970E3" w:rsidRPr="00D22E9F" w:rsidRDefault="00492EEC" w:rsidP="00F37256">
      <w:pPr>
        <w:pStyle w:val="Listenabsatz"/>
        <w:numPr>
          <w:ilvl w:val="0"/>
          <w:numId w:val="9"/>
        </w:numPr>
        <w:rPr>
          <w:lang w:val="fr-CH"/>
        </w:rPr>
      </w:pPr>
      <w:r w:rsidRPr="00D22E9F">
        <w:rPr>
          <w:lang w:val="fr-CH"/>
        </w:rPr>
        <w:t xml:space="preserve">La </w:t>
      </w:r>
      <w:hyperlink r:id="rId62" w:history="1">
        <w:r w:rsidRPr="00D22E9F">
          <w:rPr>
            <w:rStyle w:val="Hyperlink"/>
            <w:lang w:val="fr-CH"/>
          </w:rPr>
          <w:t>page dédiée au débat</w:t>
        </w:r>
      </w:hyperlink>
      <w:r w:rsidRPr="00D22E9F">
        <w:rPr>
          <w:lang w:val="fr-CH"/>
        </w:rPr>
        <w:t xml:space="preserve"> sur le site web de la campagne</w:t>
      </w:r>
      <w:r w:rsidR="009F47AC" w:rsidRPr="00D22E9F">
        <w:rPr>
          <w:lang w:val="fr-CH"/>
        </w:rPr>
        <w:t xml:space="preserve"> </w:t>
      </w:r>
    </w:p>
    <w:p w14:paraId="03872E38" w14:textId="77777777" w:rsidR="00AE147B" w:rsidRPr="00D22E9F" w:rsidRDefault="00AE147B" w:rsidP="00AE147B">
      <w:pPr>
        <w:pStyle w:val="Listenabsatz"/>
        <w:rPr>
          <w:lang w:val="fr-CH"/>
        </w:rPr>
      </w:pPr>
    </w:p>
    <w:p w14:paraId="1073569A" w14:textId="12E13D70" w:rsidR="00F16ED4" w:rsidRPr="00D22E9F" w:rsidRDefault="00492EEC" w:rsidP="00AA7621">
      <w:pPr>
        <w:pStyle w:val="berschrift2"/>
      </w:pPr>
      <w:bookmarkStart w:id="16" w:name="_Toc72228922"/>
      <w:r w:rsidRPr="00D22E9F">
        <w:t>Contact</w:t>
      </w:r>
      <w:bookmarkEnd w:id="16"/>
    </w:p>
    <w:p w14:paraId="033CA031" w14:textId="307B7E59" w:rsidR="00F16ED4" w:rsidRPr="00D22E9F" w:rsidRDefault="00AA7621" w:rsidP="00F16ED4">
      <w:pPr>
        <w:rPr>
          <w:lang w:val="fr-CH"/>
        </w:rPr>
      </w:pPr>
      <w:r>
        <w:rPr>
          <w:lang w:val="fr-CH"/>
        </w:rPr>
        <w:t>En cas</w:t>
      </w:r>
      <w:r w:rsidR="00492EEC" w:rsidRPr="00D22E9F">
        <w:rPr>
          <w:lang w:val="fr-CH"/>
        </w:rPr>
        <w:t xml:space="preserve"> de questions </w:t>
      </w:r>
      <w:r w:rsidR="00D22E9F" w:rsidRPr="00D22E9F">
        <w:rPr>
          <w:lang w:val="fr-CH"/>
        </w:rPr>
        <w:t>concernant</w:t>
      </w:r>
      <w:r w:rsidR="00492EEC" w:rsidRPr="00D22E9F">
        <w:rPr>
          <w:lang w:val="fr-CH"/>
        </w:rPr>
        <w:t xml:space="preserve"> la campagne «Penser un mo(nu)ment!» ou</w:t>
      </w:r>
      <w:r w:rsidR="00D22E9F" w:rsidRPr="00D22E9F">
        <w:rPr>
          <w:lang w:val="fr-CH"/>
        </w:rPr>
        <w:t xml:space="preserve"> si vous avez besoin d’autres images / d’images à plus haute résolution, je serais heureuse de vous lire / entendre :</w:t>
      </w:r>
    </w:p>
    <w:p w14:paraId="44832E03" w14:textId="77777777" w:rsidR="00AE147B" w:rsidRPr="00D22E9F" w:rsidRDefault="00AE147B" w:rsidP="00F16ED4">
      <w:pPr>
        <w:rPr>
          <w:lang w:val="fr-CH"/>
        </w:rPr>
      </w:pPr>
    </w:p>
    <w:p w14:paraId="72BFDD52" w14:textId="45893E7B" w:rsidR="00F16ED4" w:rsidRPr="00D22E9F" w:rsidRDefault="00F16ED4" w:rsidP="00F16ED4">
      <w:pPr>
        <w:rPr>
          <w:lang w:val="fr-CH"/>
        </w:rPr>
      </w:pPr>
      <w:r w:rsidRPr="00D22E9F">
        <w:rPr>
          <w:b/>
          <w:bCs/>
          <w:lang w:val="fr-CH"/>
        </w:rPr>
        <w:t>Christina Graf,</w:t>
      </w:r>
      <w:r w:rsidRPr="00D22E9F">
        <w:rPr>
          <w:lang w:val="fr-CH"/>
        </w:rPr>
        <w:t xml:space="preserve"> </w:t>
      </w:r>
      <w:r w:rsidR="00D22E9F" w:rsidRPr="00D22E9F">
        <w:rPr>
          <w:lang w:val="fr-CH"/>
        </w:rPr>
        <w:t>Communication</w:t>
      </w:r>
      <w:r w:rsidRPr="00D22E9F">
        <w:rPr>
          <w:lang w:val="fr-CH"/>
        </w:rPr>
        <w:t xml:space="preserve"> SAGW</w:t>
      </w:r>
      <w:r w:rsidRPr="00D22E9F">
        <w:rPr>
          <w:lang w:val="fr-CH"/>
        </w:rPr>
        <w:br/>
      </w:r>
      <w:hyperlink r:id="rId63" w:history="1">
        <w:r w:rsidR="005C5F14" w:rsidRPr="006457A6">
          <w:rPr>
            <w:rStyle w:val="Hyperlink"/>
            <w:lang w:val="fr-CH"/>
          </w:rPr>
          <w:t>christina.graf@sagw.ch</w:t>
        </w:r>
      </w:hyperlink>
      <w:r w:rsidR="005C5F14">
        <w:rPr>
          <w:lang w:val="fr-CH"/>
        </w:rPr>
        <w:t xml:space="preserve"> </w:t>
      </w:r>
      <w:r w:rsidRPr="00D22E9F">
        <w:rPr>
          <w:lang w:val="fr-CH"/>
        </w:rPr>
        <w:t>| 031-306 92 54</w:t>
      </w:r>
    </w:p>
    <w:p w14:paraId="459A7BC3" w14:textId="77777777" w:rsidR="00F16ED4" w:rsidRPr="00D22E9F" w:rsidRDefault="00F16ED4" w:rsidP="00F16ED4">
      <w:pPr>
        <w:rPr>
          <w:lang w:val="fr-CH"/>
        </w:rPr>
      </w:pPr>
    </w:p>
    <w:p w14:paraId="5E4F189D" w14:textId="743FD597" w:rsidR="00F16ED4" w:rsidRPr="00D22E9F" w:rsidRDefault="00F16ED4" w:rsidP="00F16ED4">
      <w:pPr>
        <w:rPr>
          <w:lang w:val="fr-CH"/>
        </w:rPr>
      </w:pPr>
    </w:p>
    <w:sectPr w:rsidR="00F16ED4" w:rsidRPr="00D22E9F" w:rsidSect="00601259">
      <w:headerReference w:type="default" r:id="rId64"/>
      <w:footerReference w:type="even" r:id="rId65"/>
      <w:footerReference w:type="default" r:id="rId66"/>
      <w:headerReference w:type="first" r:id="rId67"/>
      <w:footerReference w:type="first" r:id="rId68"/>
      <w:pgSz w:w="11906" w:h="16838"/>
      <w:pgMar w:top="183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2E627E" w14:textId="77777777" w:rsidR="007D4703" w:rsidRDefault="007D4703" w:rsidP="00B95EDE">
      <w:r>
        <w:separator/>
      </w:r>
    </w:p>
  </w:endnote>
  <w:endnote w:type="continuationSeparator" w:id="0">
    <w:p w14:paraId="2306F024" w14:textId="77777777" w:rsidR="007D4703" w:rsidRDefault="007D4703" w:rsidP="00B95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 w:name="Lato Light">
    <w:altName w:val="Lato Light"/>
    <w:panose1 w:val="020F0302020204030203"/>
    <w:charset w:val="4D"/>
    <w:family w:val="swiss"/>
    <w:pitch w:val="variable"/>
    <w:sig w:usb0="800000AF" w:usb1="4000604A" w:usb2="00000000" w:usb3="00000000" w:csb0="00000093"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rPr>
      <w:id w:val="693967528"/>
      <w:docPartObj>
        <w:docPartGallery w:val="Page Numbers (Bottom of Page)"/>
        <w:docPartUnique/>
      </w:docPartObj>
    </w:sdtPr>
    <w:sdtEndPr>
      <w:rPr>
        <w:rStyle w:val="Seitenzahl"/>
      </w:rPr>
    </w:sdtEndPr>
    <w:sdtContent>
      <w:p w14:paraId="0EE66864" w14:textId="751214F2" w:rsidR="006157AF" w:rsidRDefault="006157AF" w:rsidP="00820FF9">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7A8DA7C" w14:textId="77777777" w:rsidR="006157AF" w:rsidRDefault="006157AF" w:rsidP="006157AF">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sz w:val="16"/>
        <w:szCs w:val="20"/>
      </w:rPr>
      <w:id w:val="1661967948"/>
      <w:docPartObj>
        <w:docPartGallery w:val="Page Numbers (Bottom of Page)"/>
        <w:docPartUnique/>
      </w:docPartObj>
    </w:sdtPr>
    <w:sdtEndPr>
      <w:rPr>
        <w:rStyle w:val="Seitenzahl"/>
      </w:rPr>
    </w:sdtEndPr>
    <w:sdtContent>
      <w:p w14:paraId="7A659AA8" w14:textId="5F36D5AF" w:rsidR="006157AF" w:rsidRPr="00CC62C6" w:rsidRDefault="006157AF" w:rsidP="00820FF9">
        <w:pPr>
          <w:pStyle w:val="Fuzeile"/>
          <w:framePr w:wrap="none" w:vAnchor="text" w:hAnchor="margin" w:xAlign="right" w:y="1"/>
          <w:rPr>
            <w:rStyle w:val="Seitenzahl"/>
            <w:sz w:val="16"/>
            <w:szCs w:val="20"/>
            <w:lang w:val="fr-CH"/>
          </w:rPr>
        </w:pPr>
        <w:r w:rsidRPr="002B5DB0">
          <w:rPr>
            <w:rStyle w:val="Seitenzahl"/>
            <w:sz w:val="16"/>
            <w:szCs w:val="20"/>
          </w:rPr>
          <w:fldChar w:fldCharType="begin"/>
        </w:r>
        <w:r w:rsidRPr="00616A7F">
          <w:rPr>
            <w:rStyle w:val="Seitenzahl"/>
            <w:sz w:val="16"/>
            <w:szCs w:val="20"/>
            <w:lang w:val="fr-CH"/>
          </w:rPr>
          <w:instrText xml:space="preserve"> PAGE </w:instrText>
        </w:r>
        <w:r w:rsidRPr="002B5DB0">
          <w:rPr>
            <w:rStyle w:val="Seitenzahl"/>
            <w:sz w:val="16"/>
            <w:szCs w:val="20"/>
          </w:rPr>
          <w:fldChar w:fldCharType="separate"/>
        </w:r>
        <w:r w:rsidRPr="00CC62C6">
          <w:rPr>
            <w:rStyle w:val="Seitenzahl"/>
            <w:noProof/>
            <w:sz w:val="16"/>
            <w:szCs w:val="20"/>
            <w:lang w:val="fr-CH"/>
          </w:rPr>
          <w:t>1</w:t>
        </w:r>
        <w:r w:rsidRPr="002B5DB0">
          <w:rPr>
            <w:rStyle w:val="Seitenzahl"/>
            <w:sz w:val="16"/>
            <w:szCs w:val="20"/>
          </w:rPr>
          <w:fldChar w:fldCharType="end"/>
        </w:r>
      </w:p>
    </w:sdtContent>
  </w:sdt>
  <w:p w14:paraId="670AA13E" w14:textId="7FA4A3C5" w:rsidR="006157AF" w:rsidRPr="00CC62C6" w:rsidRDefault="006157AF" w:rsidP="00CC62C6">
    <w:pPr>
      <w:pStyle w:val="Fuzeile"/>
      <w:ind w:right="360"/>
      <w:rPr>
        <w:sz w:val="16"/>
        <w:szCs w:val="16"/>
        <w:lang w:val="fr-CH"/>
      </w:rPr>
    </w:pPr>
    <w:r w:rsidRPr="00CC62C6">
      <w:rPr>
        <w:sz w:val="16"/>
        <w:szCs w:val="20"/>
        <w:lang w:val="fr-CH"/>
      </w:rPr>
      <w:t>17.05.21</w:t>
    </w:r>
    <w:r w:rsidR="00CC62C6">
      <w:rPr>
        <w:sz w:val="16"/>
        <w:szCs w:val="20"/>
        <w:lang w:val="fr-CH"/>
      </w:rPr>
      <w:t xml:space="preserve"> </w:t>
    </w:r>
    <w:r w:rsidR="00CC62C6" w:rsidRPr="00CC62C6">
      <w:rPr>
        <w:sz w:val="16"/>
        <w:szCs w:val="16"/>
        <w:lang w:val="fr-CH"/>
      </w:rPr>
      <w:t xml:space="preserve">| Dossier de presse </w:t>
    </w:r>
    <w:r w:rsidR="00CC62C6" w:rsidRPr="00CC62C6">
      <w:rPr>
        <w:bCs/>
        <w:sz w:val="16"/>
        <w:szCs w:val="16"/>
        <w:lang w:val="fr-CH"/>
      </w:rPr>
      <w:t>« Penser un mo(nu)ment ! »</w:t>
    </w:r>
    <w:r w:rsidRPr="00CC62C6">
      <w:rPr>
        <w:sz w:val="16"/>
        <w:szCs w:val="20"/>
        <w:lang w:val="fr-CH"/>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Seitenzahl"/>
        <w:sz w:val="16"/>
        <w:szCs w:val="16"/>
      </w:rPr>
      <w:id w:val="322698545"/>
      <w:docPartObj>
        <w:docPartGallery w:val="Page Numbers (Bottom of Page)"/>
        <w:docPartUnique/>
      </w:docPartObj>
    </w:sdtPr>
    <w:sdtEndPr>
      <w:rPr>
        <w:rStyle w:val="Seitenzahl"/>
      </w:rPr>
    </w:sdtEndPr>
    <w:sdtContent>
      <w:p w14:paraId="5ADCADB6" w14:textId="665FDEB3" w:rsidR="00601259" w:rsidRPr="00CC62C6" w:rsidRDefault="00601259" w:rsidP="00820FF9">
        <w:pPr>
          <w:pStyle w:val="Fuzeile"/>
          <w:framePr w:wrap="none" w:vAnchor="text" w:hAnchor="margin" w:xAlign="right" w:y="1"/>
          <w:rPr>
            <w:rStyle w:val="Seitenzahl"/>
            <w:sz w:val="16"/>
            <w:szCs w:val="16"/>
            <w:lang w:val="fr-CH"/>
          </w:rPr>
        </w:pPr>
        <w:r w:rsidRPr="00601259">
          <w:rPr>
            <w:rStyle w:val="Seitenzahl"/>
            <w:sz w:val="16"/>
            <w:szCs w:val="16"/>
          </w:rPr>
          <w:fldChar w:fldCharType="begin"/>
        </w:r>
        <w:r w:rsidRPr="00601259">
          <w:rPr>
            <w:rStyle w:val="Seitenzahl"/>
            <w:sz w:val="16"/>
            <w:szCs w:val="16"/>
          </w:rPr>
          <w:instrText xml:space="preserve"> PAGE </w:instrText>
        </w:r>
        <w:r w:rsidRPr="00601259">
          <w:rPr>
            <w:rStyle w:val="Seitenzahl"/>
            <w:sz w:val="16"/>
            <w:szCs w:val="16"/>
          </w:rPr>
          <w:fldChar w:fldCharType="separate"/>
        </w:r>
        <w:r w:rsidRPr="00CC62C6">
          <w:rPr>
            <w:rStyle w:val="Seitenzahl"/>
            <w:noProof/>
            <w:sz w:val="16"/>
            <w:szCs w:val="16"/>
            <w:lang w:val="fr-CH"/>
          </w:rPr>
          <w:t>1</w:t>
        </w:r>
        <w:r w:rsidRPr="00601259">
          <w:rPr>
            <w:rStyle w:val="Seitenzahl"/>
            <w:sz w:val="16"/>
            <w:szCs w:val="16"/>
          </w:rPr>
          <w:fldChar w:fldCharType="end"/>
        </w:r>
      </w:p>
    </w:sdtContent>
  </w:sdt>
  <w:p w14:paraId="56E119C4" w14:textId="730E1E17" w:rsidR="00601259" w:rsidRPr="00CC62C6" w:rsidRDefault="00601259" w:rsidP="00601259">
    <w:pPr>
      <w:pStyle w:val="Fuzeile"/>
      <w:ind w:right="360"/>
      <w:rPr>
        <w:sz w:val="16"/>
        <w:szCs w:val="16"/>
        <w:lang w:val="fr-CH"/>
      </w:rPr>
    </w:pPr>
    <w:r w:rsidRPr="00CC62C6">
      <w:rPr>
        <w:sz w:val="16"/>
        <w:szCs w:val="16"/>
        <w:lang w:val="fr-CH"/>
      </w:rPr>
      <w:t>17.05.21</w:t>
    </w:r>
    <w:r w:rsidR="00CC62C6" w:rsidRPr="00CC62C6">
      <w:rPr>
        <w:sz w:val="16"/>
        <w:szCs w:val="16"/>
        <w:lang w:val="fr-CH"/>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BABFD5" w14:textId="77777777" w:rsidR="007D4703" w:rsidRDefault="007D4703" w:rsidP="00B95EDE">
      <w:r>
        <w:separator/>
      </w:r>
    </w:p>
  </w:footnote>
  <w:footnote w:type="continuationSeparator" w:id="0">
    <w:p w14:paraId="28199CFC" w14:textId="77777777" w:rsidR="007D4703" w:rsidRDefault="007D4703" w:rsidP="00B95E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E64D2F" w14:textId="13B63E71" w:rsidR="004A0CA2" w:rsidRDefault="00601259" w:rsidP="004A0CA2">
    <w:pPr>
      <w:pStyle w:val="Kopfzeile"/>
      <w:jc w:val="right"/>
    </w:pPr>
    <w:r>
      <w:rPr>
        <w:noProof/>
      </w:rPr>
      <w:drawing>
        <wp:inline distT="0" distB="0" distL="0" distR="0" wp14:anchorId="518620A9" wp14:editId="6A95700E">
          <wp:extent cx="911008" cy="416460"/>
          <wp:effectExtent l="0" t="0" r="3810" b="317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pic:nvPicPr>
                <pic:blipFill>
                  <a:blip r:embed="rId1">
                    <a:extLst>
                      <a:ext uri="{28A0092B-C50C-407E-A947-70E740481C1C}">
                        <a14:useLocalDpi xmlns:a14="http://schemas.microsoft.com/office/drawing/2010/main" val="0"/>
                      </a:ext>
                    </a:extLst>
                  </a:blip>
                  <a:stretch>
                    <a:fillRect/>
                  </a:stretch>
                </pic:blipFill>
                <pic:spPr>
                  <a:xfrm>
                    <a:off x="0" y="0"/>
                    <a:ext cx="924522" cy="422638"/>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F71547" w14:textId="7CF2E61F" w:rsidR="004A0CA2" w:rsidRDefault="00AE147B" w:rsidP="00E67966">
    <w:pPr>
      <w:pStyle w:val="Kopfzeile"/>
      <w:jc w:val="right"/>
    </w:pPr>
    <w:r>
      <w:rPr>
        <w:noProof/>
      </w:rPr>
      <w:drawing>
        <wp:anchor distT="0" distB="0" distL="114300" distR="114300" simplePos="0" relativeHeight="251659264" behindDoc="0" locked="0" layoutInCell="1" allowOverlap="1" wp14:anchorId="7D271FB3" wp14:editId="0B6F4E17">
          <wp:simplePos x="0" y="0"/>
          <wp:positionH relativeFrom="column">
            <wp:posOffset>1742440</wp:posOffset>
          </wp:positionH>
          <wp:positionV relativeFrom="paragraph">
            <wp:posOffset>210820</wp:posOffset>
          </wp:positionV>
          <wp:extent cx="4020185" cy="796290"/>
          <wp:effectExtent l="0" t="0" r="0" b="0"/>
          <wp:wrapThrough wrapText="bothSides">
            <wp:wrapPolygon edited="0">
              <wp:start x="18287" y="689"/>
              <wp:lineTo x="819" y="3445"/>
              <wp:lineTo x="819" y="6201"/>
              <wp:lineTo x="3821" y="6890"/>
              <wp:lineTo x="3548" y="9301"/>
              <wp:lineTo x="4776" y="12402"/>
              <wp:lineTo x="3889" y="17914"/>
              <wp:lineTo x="3889" y="19636"/>
              <wp:lineTo x="4231" y="19981"/>
              <wp:lineTo x="6960" y="20670"/>
              <wp:lineTo x="7369" y="20670"/>
              <wp:lineTo x="21017" y="19981"/>
              <wp:lineTo x="20880" y="17914"/>
              <wp:lineTo x="20402" y="12402"/>
              <wp:lineTo x="20539" y="6201"/>
              <wp:lineTo x="19311" y="689"/>
              <wp:lineTo x="18287" y="689"/>
            </wp:wrapPolygon>
          </wp:wrapThrough>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1">
                    <a:extLst>
                      <a:ext uri="{28A0092B-C50C-407E-A947-70E740481C1C}">
                        <a14:useLocalDpi xmlns:a14="http://schemas.microsoft.com/office/drawing/2010/main" val="0"/>
                      </a:ext>
                    </a:extLst>
                  </a:blip>
                  <a:stretch>
                    <a:fillRect/>
                  </a:stretch>
                </pic:blipFill>
                <pic:spPr>
                  <a:xfrm>
                    <a:off x="0" y="0"/>
                    <a:ext cx="4020185" cy="796290"/>
                  </a:xfrm>
                  <a:prstGeom prst="rect">
                    <a:avLst/>
                  </a:prstGeom>
                </pic:spPr>
              </pic:pic>
            </a:graphicData>
          </a:graphic>
          <wp14:sizeRelH relativeFrom="page">
            <wp14:pctWidth>0</wp14:pctWidth>
          </wp14:sizeRelH>
          <wp14:sizeRelV relativeFrom="page">
            <wp14:pctHeight>0</wp14:pctHeight>
          </wp14:sizeRelV>
        </wp:anchor>
      </w:drawing>
    </w:r>
    <w:r w:rsidR="00E67966">
      <w:rPr>
        <w:noProof/>
      </w:rPr>
      <w:drawing>
        <wp:anchor distT="0" distB="0" distL="114300" distR="114300" simplePos="0" relativeHeight="251658240" behindDoc="0" locked="0" layoutInCell="1" allowOverlap="1" wp14:anchorId="500C20F6" wp14:editId="5E0E8B32">
          <wp:simplePos x="0" y="0"/>
          <wp:positionH relativeFrom="column">
            <wp:posOffset>-3810</wp:posOffset>
          </wp:positionH>
          <wp:positionV relativeFrom="paragraph">
            <wp:posOffset>120650</wp:posOffset>
          </wp:positionV>
          <wp:extent cx="958850" cy="829310"/>
          <wp:effectExtent l="0" t="0" r="6350" b="0"/>
          <wp:wrapThrough wrapText="bothSides">
            <wp:wrapPolygon edited="0">
              <wp:start x="0" y="0"/>
              <wp:lineTo x="0" y="21170"/>
              <wp:lineTo x="21457" y="21170"/>
              <wp:lineTo x="21457" y="0"/>
              <wp:lineTo x="0" y="0"/>
            </wp:wrapPolygon>
          </wp:wrapThrough>
          <wp:docPr id="25" name="Grafik 2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enthält.&#10;&#10;Automatisch generierte Beschreibung"/>
                  <pic:cNvPicPr/>
                </pic:nvPicPr>
                <pic:blipFill>
                  <a:blip r:embed="rId2">
                    <a:extLst>
                      <a:ext uri="{28A0092B-C50C-407E-A947-70E740481C1C}">
                        <a14:useLocalDpi xmlns:a14="http://schemas.microsoft.com/office/drawing/2010/main" val="0"/>
                      </a:ext>
                    </a:extLst>
                  </a:blip>
                  <a:stretch>
                    <a:fillRect/>
                  </a:stretch>
                </pic:blipFill>
                <pic:spPr>
                  <a:xfrm>
                    <a:off x="0" y="0"/>
                    <a:ext cx="958850" cy="82931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B21C3C"/>
    <w:multiLevelType w:val="hybridMultilevel"/>
    <w:tmpl w:val="E3C0E9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6F632E8"/>
    <w:multiLevelType w:val="hybridMultilevel"/>
    <w:tmpl w:val="4DE25BBA"/>
    <w:lvl w:ilvl="0" w:tplc="04070001">
      <w:start w:val="1"/>
      <w:numFmt w:val="bullet"/>
      <w:lvlText w:val=""/>
      <w:lvlJc w:val="left"/>
      <w:pPr>
        <w:ind w:left="777" w:hanging="360"/>
      </w:pPr>
      <w:rPr>
        <w:rFonts w:ascii="Symbol" w:hAnsi="Symbo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2" w15:restartNumberingAfterBreak="0">
    <w:nsid w:val="09650838"/>
    <w:multiLevelType w:val="hybridMultilevel"/>
    <w:tmpl w:val="72824EE8"/>
    <w:lvl w:ilvl="0" w:tplc="0407000F">
      <w:start w:val="1"/>
      <w:numFmt w:val="decimal"/>
      <w:lvlText w:val="%1."/>
      <w:lvlJc w:val="left"/>
      <w:pPr>
        <w:ind w:left="720" w:hanging="360"/>
      </w:pPr>
      <w:rPr>
        <w:rFont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92557DE"/>
    <w:multiLevelType w:val="hybridMultilevel"/>
    <w:tmpl w:val="6F7C603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98D708E"/>
    <w:multiLevelType w:val="hybridMultilevel"/>
    <w:tmpl w:val="75E414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B5B70AC"/>
    <w:multiLevelType w:val="hybridMultilevel"/>
    <w:tmpl w:val="7730FD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26346C7"/>
    <w:multiLevelType w:val="hybridMultilevel"/>
    <w:tmpl w:val="E49A7E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CAB0F25"/>
    <w:multiLevelType w:val="hybridMultilevel"/>
    <w:tmpl w:val="72824EE8"/>
    <w:lvl w:ilvl="0" w:tplc="0407000F">
      <w:start w:val="1"/>
      <w:numFmt w:val="decimal"/>
      <w:lvlText w:val="%1."/>
      <w:lvlJc w:val="left"/>
      <w:pPr>
        <w:ind w:left="720" w:hanging="360"/>
      </w:pPr>
      <w:rPr>
        <w:rFont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58127455"/>
    <w:multiLevelType w:val="hybridMultilevel"/>
    <w:tmpl w:val="8974A8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66D13096"/>
    <w:multiLevelType w:val="hybridMultilevel"/>
    <w:tmpl w:val="353E03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FE71541"/>
    <w:multiLevelType w:val="hybridMultilevel"/>
    <w:tmpl w:val="11E03D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10"/>
  </w:num>
  <w:num w:numId="4">
    <w:abstractNumId w:val="4"/>
  </w:num>
  <w:num w:numId="5">
    <w:abstractNumId w:val="0"/>
  </w:num>
  <w:num w:numId="6">
    <w:abstractNumId w:val="9"/>
  </w:num>
  <w:num w:numId="7">
    <w:abstractNumId w:val="8"/>
  </w:num>
  <w:num w:numId="8">
    <w:abstractNumId w:val="6"/>
  </w:num>
  <w:num w:numId="9">
    <w:abstractNumId w:val="1"/>
  </w:num>
  <w:num w:numId="10">
    <w:abstractNumId w:val="3"/>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3BA"/>
    <w:rsid w:val="000A5AFF"/>
    <w:rsid w:val="001815ED"/>
    <w:rsid w:val="001816E4"/>
    <w:rsid w:val="00276090"/>
    <w:rsid w:val="00295EBC"/>
    <w:rsid w:val="002B5DB0"/>
    <w:rsid w:val="00323CDB"/>
    <w:rsid w:val="00361418"/>
    <w:rsid w:val="00370551"/>
    <w:rsid w:val="003729CC"/>
    <w:rsid w:val="003D0185"/>
    <w:rsid w:val="00492EEC"/>
    <w:rsid w:val="004A0CA2"/>
    <w:rsid w:val="005479A1"/>
    <w:rsid w:val="00563B2E"/>
    <w:rsid w:val="005C5F14"/>
    <w:rsid w:val="00601259"/>
    <w:rsid w:val="006157AF"/>
    <w:rsid w:val="00616A7F"/>
    <w:rsid w:val="006970E3"/>
    <w:rsid w:val="006E6EBF"/>
    <w:rsid w:val="0073232A"/>
    <w:rsid w:val="007D4703"/>
    <w:rsid w:val="008F43E4"/>
    <w:rsid w:val="009F47AC"/>
    <w:rsid w:val="00A007F4"/>
    <w:rsid w:val="00A039F5"/>
    <w:rsid w:val="00A1259C"/>
    <w:rsid w:val="00A549C5"/>
    <w:rsid w:val="00AA7621"/>
    <w:rsid w:val="00AE147B"/>
    <w:rsid w:val="00B163BA"/>
    <w:rsid w:val="00B24409"/>
    <w:rsid w:val="00B95EDE"/>
    <w:rsid w:val="00BF3C3D"/>
    <w:rsid w:val="00C50AC2"/>
    <w:rsid w:val="00C738FC"/>
    <w:rsid w:val="00CC62C6"/>
    <w:rsid w:val="00CE4988"/>
    <w:rsid w:val="00D149CB"/>
    <w:rsid w:val="00D22E9F"/>
    <w:rsid w:val="00D42362"/>
    <w:rsid w:val="00D51A54"/>
    <w:rsid w:val="00D943FC"/>
    <w:rsid w:val="00E20A2F"/>
    <w:rsid w:val="00E23BF7"/>
    <w:rsid w:val="00E64C13"/>
    <w:rsid w:val="00E67966"/>
    <w:rsid w:val="00E711E6"/>
    <w:rsid w:val="00E804A9"/>
    <w:rsid w:val="00EC1822"/>
    <w:rsid w:val="00F14478"/>
    <w:rsid w:val="00F16ED4"/>
    <w:rsid w:val="00F37256"/>
    <w:rsid w:val="00F44663"/>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12A3AC"/>
  <w15:chartTrackingRefBased/>
  <w15:docId w15:val="{AA6F5777-B7CC-194D-9899-D3DD8788A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01259"/>
    <w:rPr>
      <w:rFonts w:ascii="Helvetica Neue" w:hAnsi="Helvetica Neue"/>
      <w:sz w:val="20"/>
    </w:rPr>
  </w:style>
  <w:style w:type="paragraph" w:styleId="berschrift1">
    <w:name w:val="heading 1"/>
    <w:basedOn w:val="Standard"/>
    <w:next w:val="Standard"/>
    <w:link w:val="berschrift1Zchn"/>
    <w:autoRedefine/>
    <w:uiPriority w:val="9"/>
    <w:qFormat/>
    <w:rsid w:val="00AA7621"/>
    <w:pPr>
      <w:outlineLvl w:val="0"/>
    </w:pPr>
    <w:rPr>
      <w:b/>
      <w:bCs/>
      <w:sz w:val="24"/>
      <w:szCs w:val="32"/>
      <w:lang w:val="fr-CH"/>
    </w:rPr>
  </w:style>
  <w:style w:type="paragraph" w:styleId="berschrift2">
    <w:name w:val="heading 2"/>
    <w:basedOn w:val="Standard"/>
    <w:next w:val="Standard"/>
    <w:link w:val="berschrift2Zchn"/>
    <w:autoRedefine/>
    <w:uiPriority w:val="9"/>
    <w:unhideWhenUsed/>
    <w:qFormat/>
    <w:rsid w:val="00AA7621"/>
    <w:pPr>
      <w:spacing w:before="280" w:after="120"/>
      <w:outlineLvl w:val="1"/>
    </w:pPr>
    <w:rPr>
      <w:b/>
      <w:bCs/>
      <w:szCs w:val="21"/>
      <w:lang w:val="fr-CH"/>
    </w:rPr>
  </w:style>
  <w:style w:type="paragraph" w:styleId="berschrift3">
    <w:name w:val="heading 3"/>
    <w:basedOn w:val="Standard"/>
    <w:next w:val="Standard"/>
    <w:link w:val="berschrift3Zchn"/>
    <w:autoRedefine/>
    <w:uiPriority w:val="9"/>
    <w:unhideWhenUsed/>
    <w:qFormat/>
    <w:rsid w:val="008F43E4"/>
    <w:pPr>
      <w:keepNext/>
      <w:keepLines/>
      <w:spacing w:before="200" w:after="120"/>
      <w:outlineLvl w:val="2"/>
    </w:pPr>
    <w:rPr>
      <w:rFonts w:eastAsiaTheme="majorEastAsia" w:cstheme="majorHAnsi"/>
      <w:b/>
      <w:color w:val="000000" w:themeColor="text1"/>
      <w:sz w:val="23"/>
      <w:szCs w:val="23"/>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A039F5"/>
    <w:pPr>
      <w:contextualSpacing/>
    </w:pPr>
    <w:rPr>
      <w:rFonts w:ascii="Lato Light" w:eastAsiaTheme="majorEastAsia" w:hAnsi="Lato Light" w:cstheme="majorBidi"/>
      <w:spacing w:val="-10"/>
      <w:kern w:val="28"/>
      <w:sz w:val="56"/>
      <w:szCs w:val="56"/>
    </w:rPr>
  </w:style>
  <w:style w:type="character" w:customStyle="1" w:styleId="TitelZchn">
    <w:name w:val="Titel Zchn"/>
    <w:basedOn w:val="Absatz-Standardschriftart"/>
    <w:link w:val="Titel"/>
    <w:uiPriority w:val="10"/>
    <w:rsid w:val="00A039F5"/>
    <w:rPr>
      <w:rFonts w:ascii="Lato Light" w:eastAsiaTheme="majorEastAsia" w:hAnsi="Lato Light" w:cstheme="majorBidi"/>
      <w:spacing w:val="-10"/>
      <w:kern w:val="28"/>
      <w:sz w:val="56"/>
      <w:szCs w:val="56"/>
    </w:rPr>
  </w:style>
  <w:style w:type="character" w:customStyle="1" w:styleId="berschrift1Zchn">
    <w:name w:val="Überschrift 1 Zchn"/>
    <w:basedOn w:val="Absatz-Standardschriftart"/>
    <w:link w:val="berschrift1"/>
    <w:uiPriority w:val="9"/>
    <w:rsid w:val="00AA7621"/>
    <w:rPr>
      <w:rFonts w:ascii="Helvetica Neue" w:hAnsi="Helvetica Neue"/>
      <w:b/>
      <w:bCs/>
      <w:szCs w:val="32"/>
      <w:lang w:val="fr-CH"/>
    </w:rPr>
  </w:style>
  <w:style w:type="character" w:customStyle="1" w:styleId="berschrift2Zchn">
    <w:name w:val="Überschrift 2 Zchn"/>
    <w:basedOn w:val="Absatz-Standardschriftart"/>
    <w:link w:val="berschrift2"/>
    <w:uiPriority w:val="9"/>
    <w:rsid w:val="00AA7621"/>
    <w:rPr>
      <w:rFonts w:ascii="Helvetica Neue" w:hAnsi="Helvetica Neue"/>
      <w:b/>
      <w:bCs/>
      <w:sz w:val="20"/>
      <w:szCs w:val="21"/>
      <w:lang w:val="fr-CH"/>
    </w:rPr>
  </w:style>
  <w:style w:type="character" w:customStyle="1" w:styleId="berschrift3Zchn">
    <w:name w:val="Überschrift 3 Zchn"/>
    <w:basedOn w:val="Absatz-Standardschriftart"/>
    <w:link w:val="berschrift3"/>
    <w:uiPriority w:val="9"/>
    <w:rsid w:val="008F43E4"/>
    <w:rPr>
      <w:rFonts w:ascii="Helvetica" w:eastAsiaTheme="majorEastAsia" w:hAnsi="Helvetica" w:cstheme="majorHAnsi"/>
      <w:b/>
      <w:color w:val="000000" w:themeColor="text1"/>
      <w:sz w:val="23"/>
      <w:szCs w:val="23"/>
    </w:rPr>
  </w:style>
  <w:style w:type="paragraph" w:styleId="KeinLeerraum">
    <w:name w:val="No Spacing"/>
    <w:link w:val="KeinLeerraumZchn"/>
    <w:autoRedefine/>
    <w:uiPriority w:val="1"/>
    <w:qFormat/>
    <w:rsid w:val="00E23BF7"/>
    <w:rPr>
      <w:rFonts w:ascii="Helvetica" w:hAnsi="Helvetica"/>
    </w:rPr>
  </w:style>
  <w:style w:type="paragraph" w:styleId="Kopfzeile">
    <w:name w:val="header"/>
    <w:basedOn w:val="Standard"/>
    <w:link w:val="KopfzeileZchn"/>
    <w:uiPriority w:val="99"/>
    <w:unhideWhenUsed/>
    <w:rsid w:val="00B95EDE"/>
    <w:pPr>
      <w:tabs>
        <w:tab w:val="center" w:pos="4536"/>
        <w:tab w:val="right" w:pos="9072"/>
      </w:tabs>
    </w:pPr>
  </w:style>
  <w:style w:type="character" w:customStyle="1" w:styleId="KopfzeileZchn">
    <w:name w:val="Kopfzeile Zchn"/>
    <w:basedOn w:val="Absatz-Standardschriftart"/>
    <w:link w:val="Kopfzeile"/>
    <w:uiPriority w:val="99"/>
    <w:rsid w:val="00B95EDE"/>
    <w:rPr>
      <w:rFonts w:ascii="Helvetica Neue" w:hAnsi="Helvetica Neue"/>
      <w:sz w:val="21"/>
    </w:rPr>
  </w:style>
  <w:style w:type="paragraph" w:styleId="Fuzeile">
    <w:name w:val="footer"/>
    <w:basedOn w:val="Standard"/>
    <w:link w:val="FuzeileZchn"/>
    <w:uiPriority w:val="99"/>
    <w:unhideWhenUsed/>
    <w:rsid w:val="00B95EDE"/>
    <w:pPr>
      <w:tabs>
        <w:tab w:val="center" w:pos="4536"/>
        <w:tab w:val="right" w:pos="9072"/>
      </w:tabs>
    </w:pPr>
  </w:style>
  <w:style w:type="character" w:customStyle="1" w:styleId="FuzeileZchn">
    <w:name w:val="Fußzeile Zchn"/>
    <w:basedOn w:val="Absatz-Standardschriftart"/>
    <w:link w:val="Fuzeile"/>
    <w:uiPriority w:val="99"/>
    <w:rsid w:val="00B95EDE"/>
    <w:rPr>
      <w:rFonts w:ascii="Helvetica Neue" w:hAnsi="Helvetica Neue"/>
      <w:sz w:val="21"/>
    </w:rPr>
  </w:style>
  <w:style w:type="paragraph" w:styleId="Listenabsatz">
    <w:name w:val="List Paragraph"/>
    <w:basedOn w:val="Standard"/>
    <w:uiPriority w:val="34"/>
    <w:qFormat/>
    <w:rsid w:val="003D0185"/>
    <w:pPr>
      <w:ind w:left="720"/>
      <w:contextualSpacing/>
    </w:pPr>
  </w:style>
  <w:style w:type="character" w:styleId="Seitenzahl">
    <w:name w:val="page number"/>
    <w:basedOn w:val="Absatz-Standardschriftart"/>
    <w:uiPriority w:val="99"/>
    <w:semiHidden/>
    <w:unhideWhenUsed/>
    <w:rsid w:val="006157AF"/>
  </w:style>
  <w:style w:type="character" w:styleId="Hyperlink">
    <w:name w:val="Hyperlink"/>
    <w:uiPriority w:val="99"/>
    <w:unhideWhenUsed/>
    <w:rsid w:val="002B5DB0"/>
    <w:rPr>
      <w:color w:val="0000FF"/>
      <w:u w:val="single"/>
    </w:rPr>
  </w:style>
  <w:style w:type="character" w:styleId="BesuchterLink">
    <w:name w:val="FollowedHyperlink"/>
    <w:basedOn w:val="Absatz-Standardschriftart"/>
    <w:uiPriority w:val="99"/>
    <w:semiHidden/>
    <w:unhideWhenUsed/>
    <w:rsid w:val="002B5DB0"/>
    <w:rPr>
      <w:color w:val="954F72" w:themeColor="followedHyperlink"/>
      <w:u w:val="single"/>
    </w:rPr>
  </w:style>
  <w:style w:type="character" w:styleId="NichtaufgelsteErwhnung">
    <w:name w:val="Unresolved Mention"/>
    <w:basedOn w:val="Absatz-Standardschriftart"/>
    <w:uiPriority w:val="99"/>
    <w:semiHidden/>
    <w:unhideWhenUsed/>
    <w:rsid w:val="00F14478"/>
    <w:rPr>
      <w:color w:val="605E5C"/>
      <w:shd w:val="clear" w:color="auto" w:fill="E1DFDD"/>
    </w:rPr>
  </w:style>
  <w:style w:type="table" w:styleId="Tabellenraster">
    <w:name w:val="Table Grid"/>
    <w:basedOn w:val="NormaleTabelle"/>
    <w:uiPriority w:val="39"/>
    <w:rsid w:val="00295E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einLeerraumZchn">
    <w:name w:val="Kein Leerraum Zchn"/>
    <w:basedOn w:val="Absatz-Standardschriftart"/>
    <w:link w:val="KeinLeerraum"/>
    <w:uiPriority w:val="1"/>
    <w:rsid w:val="00601259"/>
    <w:rPr>
      <w:rFonts w:ascii="Helvetica" w:hAnsi="Helvetica"/>
    </w:rPr>
  </w:style>
  <w:style w:type="paragraph" w:styleId="Inhaltsverzeichnisberschrift">
    <w:name w:val="TOC Heading"/>
    <w:basedOn w:val="berschrift1"/>
    <w:next w:val="Standard"/>
    <w:uiPriority w:val="39"/>
    <w:unhideWhenUsed/>
    <w:qFormat/>
    <w:rsid w:val="00F16ED4"/>
    <w:pPr>
      <w:keepNext/>
      <w:keepLines/>
      <w:spacing w:before="480" w:line="276" w:lineRule="auto"/>
      <w:outlineLvl w:val="9"/>
    </w:pPr>
    <w:rPr>
      <w:rFonts w:asciiTheme="majorHAnsi" w:eastAsiaTheme="majorEastAsia" w:hAnsiTheme="majorHAnsi" w:cstheme="majorBidi"/>
      <w:color w:val="2F5496" w:themeColor="accent1" w:themeShade="BF"/>
      <w:sz w:val="28"/>
      <w:szCs w:val="28"/>
      <w:lang w:eastAsia="de-DE"/>
    </w:rPr>
  </w:style>
  <w:style w:type="paragraph" w:styleId="Verzeichnis2">
    <w:name w:val="toc 2"/>
    <w:basedOn w:val="Standard"/>
    <w:next w:val="Standard"/>
    <w:autoRedefine/>
    <w:uiPriority w:val="39"/>
    <w:unhideWhenUsed/>
    <w:rsid w:val="00F16ED4"/>
    <w:pPr>
      <w:spacing w:before="120"/>
      <w:ind w:left="200"/>
    </w:pPr>
    <w:rPr>
      <w:rFonts w:asciiTheme="minorHAnsi" w:hAnsiTheme="minorHAnsi"/>
      <w:i/>
      <w:iCs/>
      <w:szCs w:val="20"/>
    </w:rPr>
  </w:style>
  <w:style w:type="paragraph" w:styleId="Verzeichnis1">
    <w:name w:val="toc 1"/>
    <w:basedOn w:val="Standard"/>
    <w:next w:val="Standard"/>
    <w:autoRedefine/>
    <w:uiPriority w:val="39"/>
    <w:unhideWhenUsed/>
    <w:rsid w:val="00F16ED4"/>
    <w:pPr>
      <w:spacing w:before="240" w:after="120"/>
    </w:pPr>
    <w:rPr>
      <w:rFonts w:asciiTheme="minorHAnsi" w:hAnsiTheme="minorHAnsi"/>
      <w:b/>
      <w:bCs/>
      <w:szCs w:val="20"/>
    </w:rPr>
  </w:style>
  <w:style w:type="paragraph" w:styleId="Verzeichnis3">
    <w:name w:val="toc 3"/>
    <w:basedOn w:val="Standard"/>
    <w:next w:val="Standard"/>
    <w:autoRedefine/>
    <w:uiPriority w:val="39"/>
    <w:unhideWhenUsed/>
    <w:rsid w:val="00F16ED4"/>
    <w:pPr>
      <w:ind w:left="400"/>
    </w:pPr>
    <w:rPr>
      <w:rFonts w:asciiTheme="minorHAnsi" w:hAnsiTheme="minorHAnsi"/>
      <w:szCs w:val="20"/>
    </w:rPr>
  </w:style>
  <w:style w:type="paragraph" w:styleId="Verzeichnis4">
    <w:name w:val="toc 4"/>
    <w:basedOn w:val="Standard"/>
    <w:next w:val="Standard"/>
    <w:autoRedefine/>
    <w:uiPriority w:val="39"/>
    <w:semiHidden/>
    <w:unhideWhenUsed/>
    <w:rsid w:val="00F16ED4"/>
    <w:pPr>
      <w:ind w:left="600"/>
    </w:pPr>
    <w:rPr>
      <w:rFonts w:asciiTheme="minorHAnsi" w:hAnsiTheme="minorHAnsi"/>
      <w:szCs w:val="20"/>
    </w:rPr>
  </w:style>
  <w:style w:type="paragraph" w:styleId="Verzeichnis5">
    <w:name w:val="toc 5"/>
    <w:basedOn w:val="Standard"/>
    <w:next w:val="Standard"/>
    <w:autoRedefine/>
    <w:uiPriority w:val="39"/>
    <w:semiHidden/>
    <w:unhideWhenUsed/>
    <w:rsid w:val="00F16ED4"/>
    <w:pPr>
      <w:ind w:left="800"/>
    </w:pPr>
    <w:rPr>
      <w:rFonts w:asciiTheme="minorHAnsi" w:hAnsiTheme="minorHAnsi"/>
      <w:szCs w:val="20"/>
    </w:rPr>
  </w:style>
  <w:style w:type="paragraph" w:styleId="Verzeichnis6">
    <w:name w:val="toc 6"/>
    <w:basedOn w:val="Standard"/>
    <w:next w:val="Standard"/>
    <w:autoRedefine/>
    <w:uiPriority w:val="39"/>
    <w:semiHidden/>
    <w:unhideWhenUsed/>
    <w:rsid w:val="00F16ED4"/>
    <w:pPr>
      <w:ind w:left="1000"/>
    </w:pPr>
    <w:rPr>
      <w:rFonts w:asciiTheme="minorHAnsi" w:hAnsiTheme="minorHAnsi"/>
      <w:szCs w:val="20"/>
    </w:rPr>
  </w:style>
  <w:style w:type="paragraph" w:styleId="Verzeichnis7">
    <w:name w:val="toc 7"/>
    <w:basedOn w:val="Standard"/>
    <w:next w:val="Standard"/>
    <w:autoRedefine/>
    <w:uiPriority w:val="39"/>
    <w:semiHidden/>
    <w:unhideWhenUsed/>
    <w:rsid w:val="00F16ED4"/>
    <w:pPr>
      <w:ind w:left="1200"/>
    </w:pPr>
    <w:rPr>
      <w:rFonts w:asciiTheme="minorHAnsi" w:hAnsiTheme="minorHAnsi"/>
      <w:szCs w:val="20"/>
    </w:rPr>
  </w:style>
  <w:style w:type="paragraph" w:styleId="Verzeichnis8">
    <w:name w:val="toc 8"/>
    <w:basedOn w:val="Standard"/>
    <w:next w:val="Standard"/>
    <w:autoRedefine/>
    <w:uiPriority w:val="39"/>
    <w:semiHidden/>
    <w:unhideWhenUsed/>
    <w:rsid w:val="00F16ED4"/>
    <w:pPr>
      <w:ind w:left="1400"/>
    </w:pPr>
    <w:rPr>
      <w:rFonts w:asciiTheme="minorHAnsi" w:hAnsiTheme="minorHAnsi"/>
      <w:szCs w:val="20"/>
    </w:rPr>
  </w:style>
  <w:style w:type="paragraph" w:styleId="Verzeichnis9">
    <w:name w:val="toc 9"/>
    <w:basedOn w:val="Standard"/>
    <w:next w:val="Standard"/>
    <w:autoRedefine/>
    <w:uiPriority w:val="39"/>
    <w:semiHidden/>
    <w:unhideWhenUsed/>
    <w:rsid w:val="00F16ED4"/>
    <w:pPr>
      <w:ind w:left="1600"/>
    </w:pPr>
    <w:rPr>
      <w:rFonts w:asciiTheme="minorHAnsi" w:hAnsiTheme="minorHAnsi"/>
      <w:szCs w:val="20"/>
    </w:rPr>
  </w:style>
  <w:style w:type="character" w:customStyle="1" w:styleId="headingtext">
    <w:name w:val="heading__text"/>
    <w:basedOn w:val="Absatz-Standardschriftart"/>
    <w:rsid w:val="00492E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436306">
      <w:bodyDiv w:val="1"/>
      <w:marLeft w:val="0"/>
      <w:marRight w:val="0"/>
      <w:marTop w:val="0"/>
      <w:marBottom w:val="0"/>
      <w:divBdr>
        <w:top w:val="none" w:sz="0" w:space="0" w:color="auto"/>
        <w:left w:val="none" w:sz="0" w:space="0" w:color="auto"/>
        <w:bottom w:val="none" w:sz="0" w:space="0" w:color="auto"/>
        <w:right w:val="none" w:sz="0" w:space="0" w:color="auto"/>
      </w:divBdr>
    </w:div>
    <w:div w:id="1672416400">
      <w:bodyDiv w:val="1"/>
      <w:marLeft w:val="0"/>
      <w:marRight w:val="0"/>
      <w:marTop w:val="0"/>
      <w:marBottom w:val="0"/>
      <w:divBdr>
        <w:top w:val="none" w:sz="0" w:space="0" w:color="auto"/>
        <w:left w:val="none" w:sz="0" w:space="0" w:color="auto"/>
        <w:bottom w:val="none" w:sz="0" w:space="0" w:color="auto"/>
        <w:right w:val="none" w:sz="0" w:space="0" w:color="auto"/>
      </w:divBdr>
    </w:div>
    <w:div w:id="1995795302">
      <w:bodyDiv w:val="1"/>
      <w:marLeft w:val="0"/>
      <w:marRight w:val="0"/>
      <w:marTop w:val="0"/>
      <w:marBottom w:val="0"/>
      <w:divBdr>
        <w:top w:val="none" w:sz="0" w:space="0" w:color="auto"/>
        <w:left w:val="none" w:sz="0" w:space="0" w:color="auto"/>
        <w:bottom w:val="none" w:sz="0" w:space="0" w:color="auto"/>
        <w:right w:val="none" w:sz="0" w:space="0" w:color="auto"/>
      </w:divBdr>
      <w:divsChild>
        <w:div w:id="14604950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enser-un-monument.ch/concours" TargetMode="External"/><Relationship Id="rId21" Type="http://schemas.openxmlformats.org/officeDocument/2006/relationships/hyperlink" Target="https://fr.surveymonkey.com/r/assh-monuments-2021" TargetMode="External"/><Relationship Id="rId42" Type="http://schemas.openxmlformats.org/officeDocument/2006/relationships/hyperlink" Target="https://penser-un-monument.ch/24-monuments/monument/statue-du-christ-roi-a-lens" TargetMode="External"/><Relationship Id="rId47" Type="http://schemas.openxmlformats.org/officeDocument/2006/relationships/hyperlink" Target="https://penser-un-monument.ch/24-monuments/monument/aux-morts-du-9-novembre-1932" TargetMode="External"/><Relationship Id="rId63" Type="http://schemas.openxmlformats.org/officeDocument/2006/relationships/hyperlink" Target="mailto:christina.graf@sagw.ch" TargetMode="Externa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enk-mal-denken.ch/fileadmin/redaktion/bilder/Medien/210301_ASSH_campagne_monuments-suisses-CP.docx" TargetMode="External"/><Relationship Id="rId29" Type="http://schemas.openxmlformats.org/officeDocument/2006/relationships/hyperlink" Target="https://www.perlentaucher.de/buch/georg-kreis/zeitzeichen-fuer-die-ewigkeit.html" TargetMode="External"/><Relationship Id="rId11" Type="http://schemas.openxmlformats.org/officeDocument/2006/relationships/hyperlink" Target="https://penser-un-monument.ch/" TargetMode="External"/><Relationship Id="rId24" Type="http://schemas.openxmlformats.org/officeDocument/2006/relationships/image" Target="media/image3.jpeg"/><Relationship Id="rId32" Type="http://schemas.openxmlformats.org/officeDocument/2006/relationships/hyperlink" Target="https://penser-un-monument.ch/24-monuments/monument/pury-neuchatel" TargetMode="External"/><Relationship Id="rId37" Type="http://schemas.openxmlformats.org/officeDocument/2006/relationships/hyperlink" Target="https://penser-un-monument.ch/24-monuments/monument/vadian-st-gallen" TargetMode="External"/><Relationship Id="rId40" Type="http://schemas.openxmlformats.org/officeDocument/2006/relationships/hyperlink" Target="https://penser-un-monument.ch/24-monuments/monument/le-vittime-del-lavoro" TargetMode="External"/><Relationship Id="rId45" Type="http://schemas.openxmlformats.org/officeDocument/2006/relationships/hyperlink" Target="https://penser-un-monument.ch/24-monuments/monument/guisan-lausanne" TargetMode="External"/><Relationship Id="rId53" Type="http://schemas.openxmlformats.org/officeDocument/2006/relationships/hyperlink" Target="https://penser-un-monument.ch/24-monuments/monument/stolpersteine-zuerich" TargetMode="External"/><Relationship Id="rId58" Type="http://schemas.openxmlformats.org/officeDocument/2006/relationships/hyperlink" Target="https://penser-un-monument.ch/debat" TargetMode="External"/><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hyperlink" Target="https://sagw.ch/sagw/aktuell/publikationen/details/news/bulletin-12021-denkmal-monument/" TargetMode="External"/><Relationship Id="rId19" Type="http://schemas.openxmlformats.org/officeDocument/2006/relationships/image" Target="media/image2.jpeg"/><Relationship Id="rId14" Type="http://schemas.openxmlformats.org/officeDocument/2006/relationships/hyperlink" Target="https://penser-un-monument.ch/debat" TargetMode="External"/><Relationship Id="rId22" Type="http://schemas.openxmlformats.org/officeDocument/2006/relationships/hyperlink" Target="https://penser-un-monument.ch/sondage" TargetMode="External"/><Relationship Id="rId27" Type="http://schemas.openxmlformats.org/officeDocument/2006/relationships/image" Target="media/image4.jpeg"/><Relationship Id="rId30" Type="http://schemas.openxmlformats.org/officeDocument/2006/relationships/hyperlink" Target="https://penser-un-monument.ch/24-monuments/monument/monument-du-lion-de-lucerne" TargetMode="External"/><Relationship Id="rId35" Type="http://schemas.openxmlformats.org/officeDocument/2006/relationships/hyperlink" Target="https://penser-un-monument.ch/24-monuments/monument/monument-pour-bubenberg" TargetMode="External"/><Relationship Id="rId43" Type="http://schemas.openxmlformats.org/officeDocument/2006/relationships/hyperlink" Target="https://penser-un-monument.ch/24-monuments/monument/monumento-della-battaglia-dei-sassi-grossi-battaglia-di-giornico" TargetMode="External"/><Relationship Id="rId48" Type="http://schemas.openxmlformats.org/officeDocument/2006/relationships/hyperlink" Target="https://penser-un-monument.ch/24-monuments/monument/statue-de-dorothee" TargetMode="External"/><Relationship Id="rId56" Type="http://schemas.openxmlformats.org/officeDocument/2006/relationships/image" Target="media/image6.tiff"/><Relationship Id="rId64" Type="http://schemas.openxmlformats.org/officeDocument/2006/relationships/header" Target="header1.xml"/><Relationship Id="rId69" Type="http://schemas.openxmlformats.org/officeDocument/2006/relationships/fontTable" Target="fontTable.xml"/><Relationship Id="rId8" Type="http://schemas.openxmlformats.org/officeDocument/2006/relationships/hyperlink" Target="https://sagw.ch/fr/assh/" TargetMode="External"/><Relationship Id="rId51" Type="http://schemas.openxmlformats.org/officeDocument/2006/relationships/hyperlink" Target="https://penser-un-monument.ch/24-monuments/monument/mocmoc-romanshorn" TargetMode="External"/><Relationship Id="rId3" Type="http://schemas.openxmlformats.org/officeDocument/2006/relationships/styles" Target="styles.xml"/><Relationship Id="rId12" Type="http://schemas.openxmlformats.org/officeDocument/2006/relationships/hyperlink" Target="https://penser-un-monument.ch/" TargetMode="External"/><Relationship Id="rId17" Type="http://schemas.openxmlformats.org/officeDocument/2006/relationships/hyperlink" Target="https://penser-un-monument.ch/jeu" TargetMode="External"/><Relationship Id="rId25" Type="http://schemas.openxmlformats.org/officeDocument/2006/relationships/hyperlink" Target="https://penser-un-monument.ch/concours" TargetMode="External"/><Relationship Id="rId33" Type="http://schemas.openxmlformats.org/officeDocument/2006/relationships/hyperlink" Target="https://penser-un-monument.ch/24-monuments/monument/pestalozzi-yverdon" TargetMode="External"/><Relationship Id="rId38" Type="http://schemas.openxmlformats.org/officeDocument/2006/relationships/hyperlink" Target="https://penser-un-monument.ch/24-monuments/monument/monument-de-caspar-decurtins-a-trun" TargetMode="External"/><Relationship Id="rId46" Type="http://schemas.openxmlformats.org/officeDocument/2006/relationships/hyperlink" Target="https://penser-un-monument.ch/24-monuments/monument/helvetia-en-route" TargetMode="External"/><Relationship Id="rId59" Type="http://schemas.openxmlformats.org/officeDocument/2006/relationships/hyperlink" Target="https://sagw.ch/fr/assh/actualites/publications/details/news/bulletin-12021-denkmal-monument/" TargetMode="External"/><Relationship Id="rId67" Type="http://schemas.openxmlformats.org/officeDocument/2006/relationships/header" Target="header2.xml"/><Relationship Id="rId20" Type="http://schemas.openxmlformats.org/officeDocument/2006/relationships/hyperlink" Target="https://penser-un-monument.ch/sondage" TargetMode="External"/><Relationship Id="rId41" Type="http://schemas.openxmlformats.org/officeDocument/2006/relationships/hyperlink" Target="https://penser-un-monument.ch/24-monuments/monument/la-figure-de-fille-a-lecoute-brahmsroesi" TargetMode="External"/><Relationship Id="rId54" Type="http://schemas.openxmlformats.org/officeDocument/2006/relationships/hyperlink" Target="https://penser-un-monument.ch/debat" TargetMode="External"/><Relationship Id="rId62" Type="http://schemas.openxmlformats.org/officeDocument/2006/relationships/hyperlink" Target="https://penser-un-monument.ch/debat"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enser-un-monument.ch/contexte" TargetMode="External"/><Relationship Id="rId23" Type="http://schemas.openxmlformats.org/officeDocument/2006/relationships/hyperlink" Target="https://fr.surveymonkey.com/r/assh-monuments-2021" TargetMode="External"/><Relationship Id="rId28" Type="http://schemas.openxmlformats.org/officeDocument/2006/relationships/hyperlink" Target="https://bernundumgebung.wordpress.com/2012/05/13/kopp-eiche/" TargetMode="External"/><Relationship Id="rId36" Type="http://schemas.openxmlformats.org/officeDocument/2006/relationships/hyperlink" Target="https://penser-un-monument.ch/24-monuments/monument/monument-commemoratif-bourbaki" TargetMode="External"/><Relationship Id="rId49" Type="http://schemas.openxmlformats.org/officeDocument/2006/relationships/hyperlink" Target="https://penser-un-monument.ch/24-monuments/monument/monument-pour-le-fixer" TargetMode="External"/><Relationship Id="rId57" Type="http://schemas.openxmlformats.org/officeDocument/2006/relationships/hyperlink" Target="https://sagw.ch/fr/assh/a-propos/equipe/" TargetMode="External"/><Relationship Id="rId10" Type="http://schemas.openxmlformats.org/officeDocument/2006/relationships/image" Target="media/image1.png"/><Relationship Id="rId31" Type="http://schemas.openxmlformats.org/officeDocument/2006/relationships/hyperlink" Target="https://penser-un-monument.ch/24-monuments/monument/jean-jacques-rousseau-geneve" TargetMode="External"/><Relationship Id="rId44" Type="http://schemas.openxmlformats.org/officeDocument/2006/relationships/hyperlink" Target="https://penser-un-monument.ch/24-monuments/monument/johann-august-sutter-bale" TargetMode="External"/><Relationship Id="rId52" Type="http://schemas.openxmlformats.org/officeDocument/2006/relationships/hyperlink" Target="https://penser-un-monument.ch/24-monuments/monument/limmigre-geneve" TargetMode="External"/><Relationship Id="rId60" Type="http://schemas.openxmlformats.org/officeDocument/2006/relationships/hyperlink" Target="https://denk-mal-denken.ch/medien-downloads"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sagw.ch/fr/assh/" TargetMode="External"/><Relationship Id="rId13" Type="http://schemas.openxmlformats.org/officeDocument/2006/relationships/hyperlink" Target="https://penser-un-monument.ch/debat" TargetMode="External"/><Relationship Id="rId18" Type="http://schemas.openxmlformats.org/officeDocument/2006/relationships/hyperlink" Target="https://penser-un-monument.ch/jeu" TargetMode="External"/><Relationship Id="rId39" Type="http://schemas.openxmlformats.org/officeDocument/2006/relationships/hyperlink" Target="https://penser-un-monument.ch/24-monuments/monument/la-sentinelle-fritz" TargetMode="External"/><Relationship Id="rId34" Type="http://schemas.openxmlformats.org/officeDocument/2006/relationships/hyperlink" Target="https://penser-un-monument.ch/24-monuments/monument/guillaume-tell" TargetMode="External"/><Relationship Id="rId50" Type="http://schemas.openxmlformats.org/officeDocument/2006/relationships/hyperlink" Target="https://penser-un-monument.ch/24-monuments/monument/mercury-montreux" TargetMode="External"/><Relationship Id="rId55" Type="http://schemas.openxmlformats.org/officeDocument/2006/relationships/image" Target="media/image5.tiff"/></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9.jpg"/><Relationship Id="rId1" Type="http://schemas.openxmlformats.org/officeDocument/2006/relationships/image" Target="media/image8.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85B7CE-A325-9340-AE10-4B18E3EF3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2026</Words>
  <Characters>12487</Characters>
  <Application>Microsoft Office Word</Application>
  <DocSecurity>0</DocSecurity>
  <Lines>215</Lines>
  <Paragraphs>46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Graf</dc:creator>
  <cp:keywords/>
  <dc:description/>
  <cp:lastModifiedBy>Christina Graf</cp:lastModifiedBy>
  <cp:revision>9</cp:revision>
  <cp:lastPrinted>2021-05-17T16:57:00Z</cp:lastPrinted>
  <dcterms:created xsi:type="dcterms:W3CDTF">2021-05-18T07:44:00Z</dcterms:created>
  <dcterms:modified xsi:type="dcterms:W3CDTF">2021-06-03T09:20:00Z</dcterms:modified>
</cp:coreProperties>
</file>